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19" w:rsidRPr="00437008" w:rsidRDefault="00BA3119" w:rsidP="00A60905">
      <w:pPr>
        <w:spacing w:after="0"/>
        <w:jc w:val="center"/>
        <w:rPr>
          <w:b/>
          <w:sz w:val="28"/>
          <w:szCs w:val="28"/>
        </w:rPr>
      </w:pPr>
      <w:bookmarkStart w:id="0" w:name="_GoBack"/>
      <w:bookmarkEnd w:id="0"/>
      <w:r w:rsidRPr="00437008">
        <w:rPr>
          <w:b/>
          <w:sz w:val="28"/>
          <w:szCs w:val="28"/>
        </w:rPr>
        <w:t>Library Block Parties</w:t>
      </w:r>
    </w:p>
    <w:p w:rsidR="00BA3119" w:rsidRDefault="00BA3119" w:rsidP="00A60905">
      <w:pPr>
        <w:spacing w:after="0"/>
        <w:jc w:val="center"/>
        <w:rPr>
          <w:b/>
          <w:sz w:val="28"/>
          <w:szCs w:val="28"/>
        </w:rPr>
      </w:pPr>
      <w:r w:rsidRPr="00437008">
        <w:rPr>
          <w:b/>
          <w:sz w:val="28"/>
          <w:szCs w:val="28"/>
        </w:rPr>
        <w:t>Information and Application</w:t>
      </w:r>
    </w:p>
    <w:p w:rsidR="00437008" w:rsidRPr="00437008" w:rsidRDefault="00437008" w:rsidP="00A60905">
      <w:pPr>
        <w:spacing w:after="0"/>
        <w:jc w:val="center"/>
        <w:rPr>
          <w:b/>
          <w:sz w:val="20"/>
          <w:szCs w:val="20"/>
        </w:rPr>
      </w:pPr>
    </w:p>
    <w:p w:rsidR="00BA3119" w:rsidRPr="00437008" w:rsidRDefault="00BA3119" w:rsidP="00BA3119">
      <w:pPr>
        <w:spacing w:after="0"/>
        <w:rPr>
          <w:b/>
          <w:sz w:val="22"/>
        </w:rPr>
      </w:pPr>
      <w:r w:rsidRPr="00437008">
        <w:rPr>
          <w:b/>
          <w:sz w:val="22"/>
        </w:rPr>
        <w:t>Background</w:t>
      </w:r>
    </w:p>
    <w:p w:rsidR="00437008" w:rsidRDefault="00437008" w:rsidP="00BA3119">
      <w:pPr>
        <w:spacing w:after="0"/>
        <w:rPr>
          <w:sz w:val="22"/>
        </w:rPr>
      </w:pPr>
      <w:r w:rsidRPr="00891B45">
        <w:rPr>
          <w:sz w:val="22"/>
        </w:rPr>
        <w:t xml:space="preserve">A Block Party is an hour long free play </w:t>
      </w:r>
      <w:r>
        <w:rPr>
          <w:sz w:val="22"/>
        </w:rPr>
        <w:t xml:space="preserve">session </w:t>
      </w:r>
      <w:r w:rsidRPr="00891B45">
        <w:rPr>
          <w:sz w:val="22"/>
        </w:rPr>
        <w:t xml:space="preserve">with a set of universal blocks (350), people, vehicles, animals, scarves and other accompanying materials where preschoolers have the freedom to build and play as they wish.  </w:t>
      </w:r>
      <w:r w:rsidRPr="00437008">
        <w:rPr>
          <w:sz w:val="22"/>
        </w:rPr>
        <w:t>Young children learn best when they are able to construct knowledge through meaningful play. With the materials provided children will build and experiment, manipulate objects, work with others, count and measure, talk about what they are building and building vocabulary; all activities that will help children to achieve the Pennsylvania Learning Standards for early childhood in not only STEM areas, but also in language and literacy development, physical development and s</w:t>
      </w:r>
      <w:r>
        <w:rPr>
          <w:sz w:val="22"/>
        </w:rPr>
        <w:t>ocial and emotional development</w:t>
      </w:r>
      <w:r w:rsidRPr="00437008">
        <w:rPr>
          <w:sz w:val="22"/>
        </w:rPr>
        <w:t>.</w:t>
      </w:r>
      <w:r>
        <w:rPr>
          <w:sz w:val="22"/>
        </w:rPr>
        <w:t xml:space="preserve"> </w:t>
      </w:r>
    </w:p>
    <w:p w:rsidR="00437008" w:rsidRPr="00437008" w:rsidRDefault="00437008" w:rsidP="00BA3119">
      <w:pPr>
        <w:spacing w:after="0"/>
        <w:rPr>
          <w:sz w:val="22"/>
        </w:rPr>
      </w:pPr>
    </w:p>
    <w:p w:rsidR="00BA3119" w:rsidRPr="00891B45" w:rsidRDefault="00BA3119" w:rsidP="00BA3119">
      <w:pPr>
        <w:spacing w:after="0"/>
        <w:rPr>
          <w:sz w:val="22"/>
        </w:rPr>
      </w:pPr>
      <w:r w:rsidRPr="00891B45">
        <w:rPr>
          <w:sz w:val="22"/>
        </w:rPr>
        <w:t>Library Block Parties began in Tacoma, Washington at the Pierce County Library System.  T</w:t>
      </w:r>
      <w:r w:rsidR="00130F20">
        <w:rPr>
          <w:sz w:val="22"/>
        </w:rPr>
        <w:t>he library</w:t>
      </w:r>
      <w:r w:rsidRPr="00891B45">
        <w:rPr>
          <w:sz w:val="22"/>
        </w:rPr>
        <w:t xml:space="preserve"> wanted to reach out to at-risk families who were not using the library and were possibly intimidated by books and reading due to literacy issues.  Pierce County began by working with Head Starts and other early childhood programs to bring kids to the library to play.  Today, they are still doing that and more.  Now each of the their branches has a s</w:t>
      </w:r>
      <w:r w:rsidR="00891B45">
        <w:rPr>
          <w:sz w:val="22"/>
        </w:rPr>
        <w:t>et of blocks and provide</w:t>
      </w:r>
      <w:r w:rsidRPr="00891B45">
        <w:rPr>
          <w:sz w:val="22"/>
        </w:rPr>
        <w:t xml:space="preserve"> Public Block Parties each month, some during the day, some at night and on weekends to reach working parents.</w:t>
      </w:r>
    </w:p>
    <w:p w:rsidR="00BA3119" w:rsidRPr="00437008" w:rsidRDefault="00BA3119" w:rsidP="00BA3119">
      <w:pPr>
        <w:spacing w:after="0"/>
        <w:rPr>
          <w:sz w:val="20"/>
          <w:szCs w:val="20"/>
        </w:rPr>
      </w:pPr>
    </w:p>
    <w:p w:rsidR="00BA3119" w:rsidRPr="00891B45" w:rsidRDefault="00BA3119" w:rsidP="00BA3119">
      <w:pPr>
        <w:spacing w:after="0"/>
        <w:rPr>
          <w:b/>
          <w:sz w:val="22"/>
        </w:rPr>
      </w:pPr>
      <w:r w:rsidRPr="00891B45">
        <w:rPr>
          <w:b/>
          <w:sz w:val="22"/>
        </w:rPr>
        <w:t>Pennsylvania Block Parties</w:t>
      </w:r>
    </w:p>
    <w:p w:rsidR="00BA3119" w:rsidRPr="00891B45" w:rsidRDefault="00BA3119" w:rsidP="00BA3119">
      <w:pPr>
        <w:spacing w:after="0"/>
        <w:rPr>
          <w:sz w:val="22"/>
        </w:rPr>
      </w:pPr>
      <w:r w:rsidRPr="00891B45">
        <w:rPr>
          <w:sz w:val="22"/>
        </w:rPr>
        <w:t xml:space="preserve">Block Parties began in Pennsylvania </w:t>
      </w:r>
      <w:r w:rsidR="00A33524">
        <w:rPr>
          <w:sz w:val="22"/>
        </w:rPr>
        <w:t>three</w:t>
      </w:r>
      <w:r w:rsidRPr="00891B45">
        <w:rPr>
          <w:sz w:val="22"/>
        </w:rPr>
        <w:t xml:space="preserve"> years ago with selected libraries offering at least one Block Party to an early childhood program each month and one Public Block Party.  </w:t>
      </w:r>
      <w:r w:rsidR="00130F20">
        <w:rPr>
          <w:sz w:val="22"/>
        </w:rPr>
        <w:t xml:space="preserve">This STEM program requires very little set up and yet can yield great gains.  Parents and educators can see the growth of their child’s play and vocabulary. </w:t>
      </w:r>
      <w:r w:rsidRPr="00891B45">
        <w:rPr>
          <w:sz w:val="22"/>
        </w:rPr>
        <w:t>This year the program is expanding and not requiring the early childhood Block Party, though the ability to provide at least one will increase yo</w:t>
      </w:r>
      <w:r w:rsidR="002B33E9" w:rsidRPr="00891B45">
        <w:rPr>
          <w:sz w:val="22"/>
        </w:rPr>
        <w:t>ur chances of</w:t>
      </w:r>
      <w:r w:rsidRPr="00891B45">
        <w:rPr>
          <w:sz w:val="22"/>
        </w:rPr>
        <w:t xml:space="preserve"> </w:t>
      </w:r>
      <w:r w:rsidR="002B33E9" w:rsidRPr="00891B45">
        <w:rPr>
          <w:sz w:val="22"/>
        </w:rPr>
        <w:t>receiving</w:t>
      </w:r>
      <w:r w:rsidRPr="00891B45">
        <w:rPr>
          <w:sz w:val="22"/>
        </w:rPr>
        <w:t xml:space="preserve"> the materials.  Not everyone who applies this year may </w:t>
      </w:r>
      <w:r w:rsidR="00A53289">
        <w:rPr>
          <w:sz w:val="22"/>
        </w:rPr>
        <w:t>receive the materials</w:t>
      </w:r>
      <w:r w:rsidRPr="00891B45">
        <w:rPr>
          <w:sz w:val="22"/>
        </w:rPr>
        <w:t>, but each year the Office of Commonwealth Libraries will add more libraries to the program.</w:t>
      </w:r>
    </w:p>
    <w:p w:rsidR="00BA3119" w:rsidRDefault="00BA3119" w:rsidP="00BA3119">
      <w:pPr>
        <w:spacing w:after="0"/>
        <w:rPr>
          <w:szCs w:val="24"/>
        </w:rPr>
      </w:pPr>
    </w:p>
    <w:p w:rsidR="00BA3119" w:rsidRPr="00891B45" w:rsidRDefault="00BA3119" w:rsidP="00BA3119">
      <w:pPr>
        <w:spacing w:after="0"/>
        <w:rPr>
          <w:b/>
          <w:sz w:val="22"/>
        </w:rPr>
      </w:pPr>
      <w:r w:rsidRPr="00891B45">
        <w:rPr>
          <w:b/>
          <w:sz w:val="22"/>
        </w:rPr>
        <w:t>Requirements</w:t>
      </w:r>
    </w:p>
    <w:p w:rsidR="00BA3119" w:rsidRPr="00891B45" w:rsidRDefault="00114D44" w:rsidP="00891B45">
      <w:pPr>
        <w:pStyle w:val="ListParagraph"/>
        <w:numPr>
          <w:ilvl w:val="0"/>
          <w:numId w:val="1"/>
        </w:numPr>
        <w:spacing w:after="0"/>
        <w:ind w:left="360"/>
        <w:rPr>
          <w:sz w:val="22"/>
        </w:rPr>
      </w:pPr>
      <w:r w:rsidRPr="00891B45">
        <w:rPr>
          <w:sz w:val="22"/>
        </w:rPr>
        <w:t>An o</w:t>
      </w:r>
      <w:r w:rsidR="00BA3119" w:rsidRPr="00891B45">
        <w:rPr>
          <w:sz w:val="22"/>
        </w:rPr>
        <w:t xml:space="preserve">pen </w:t>
      </w:r>
      <w:r w:rsidR="002B33E9" w:rsidRPr="00891B45">
        <w:rPr>
          <w:sz w:val="22"/>
        </w:rPr>
        <w:t>area for building</w:t>
      </w:r>
      <w:r w:rsidR="00BA3119" w:rsidRPr="00891B45">
        <w:rPr>
          <w:sz w:val="22"/>
        </w:rPr>
        <w:t xml:space="preserve"> in </w:t>
      </w:r>
      <w:r w:rsidR="002B33E9" w:rsidRPr="00891B45">
        <w:rPr>
          <w:sz w:val="22"/>
        </w:rPr>
        <w:t xml:space="preserve">either </w:t>
      </w:r>
      <w:r w:rsidR="00BA3119" w:rsidRPr="00891B45">
        <w:rPr>
          <w:sz w:val="22"/>
        </w:rPr>
        <w:t xml:space="preserve">the children’s department or program space </w:t>
      </w:r>
      <w:r w:rsidR="002B33E9" w:rsidRPr="00891B45">
        <w:rPr>
          <w:sz w:val="22"/>
        </w:rPr>
        <w:t xml:space="preserve">that is </w:t>
      </w:r>
      <w:r w:rsidR="00BA3119" w:rsidRPr="00891B45">
        <w:rPr>
          <w:sz w:val="22"/>
        </w:rPr>
        <w:t>at least 10’ x 16’</w:t>
      </w:r>
    </w:p>
    <w:p w:rsidR="00891B45" w:rsidRPr="00437008" w:rsidRDefault="00891B45" w:rsidP="00891B45">
      <w:pPr>
        <w:pStyle w:val="ListParagraph"/>
        <w:spacing w:after="0"/>
        <w:ind w:left="360"/>
        <w:rPr>
          <w:sz w:val="10"/>
          <w:szCs w:val="10"/>
        </w:rPr>
      </w:pPr>
    </w:p>
    <w:p w:rsidR="00BA3119" w:rsidRPr="00891B45" w:rsidRDefault="00114D44" w:rsidP="00891B45">
      <w:pPr>
        <w:pStyle w:val="ListParagraph"/>
        <w:numPr>
          <w:ilvl w:val="0"/>
          <w:numId w:val="1"/>
        </w:numPr>
        <w:spacing w:after="0"/>
        <w:ind w:left="360"/>
        <w:rPr>
          <w:sz w:val="22"/>
        </w:rPr>
      </w:pPr>
      <w:r w:rsidRPr="00891B45">
        <w:rPr>
          <w:sz w:val="22"/>
        </w:rPr>
        <w:t>Space to store</w:t>
      </w:r>
      <w:r w:rsidR="00BA3119" w:rsidRPr="00891B45">
        <w:rPr>
          <w:sz w:val="22"/>
        </w:rPr>
        <w:t xml:space="preserve"> the block unit that is about 47"w x 12"d x 28"h</w:t>
      </w:r>
      <w:r w:rsidR="002B33E9" w:rsidRPr="00891B45">
        <w:rPr>
          <w:sz w:val="22"/>
        </w:rPr>
        <w:t xml:space="preserve"> (it is on wheels)</w:t>
      </w:r>
    </w:p>
    <w:p w:rsidR="00891B45" w:rsidRPr="00437008" w:rsidRDefault="00891B45" w:rsidP="00891B45">
      <w:pPr>
        <w:pStyle w:val="ListParagraph"/>
        <w:rPr>
          <w:sz w:val="10"/>
          <w:szCs w:val="10"/>
        </w:rPr>
      </w:pPr>
    </w:p>
    <w:p w:rsidR="00114D44" w:rsidRPr="00891B45" w:rsidRDefault="00114D44" w:rsidP="00891B45">
      <w:pPr>
        <w:pStyle w:val="ListParagraph"/>
        <w:numPr>
          <w:ilvl w:val="0"/>
          <w:numId w:val="1"/>
        </w:numPr>
        <w:spacing w:after="0"/>
        <w:ind w:left="360"/>
        <w:rPr>
          <w:sz w:val="22"/>
        </w:rPr>
      </w:pPr>
      <w:r w:rsidRPr="00891B45">
        <w:rPr>
          <w:sz w:val="22"/>
        </w:rPr>
        <w:t xml:space="preserve">Make at least 15 of the books on the Block Party </w:t>
      </w:r>
      <w:r w:rsidR="00A33524">
        <w:rPr>
          <w:sz w:val="22"/>
        </w:rPr>
        <w:t xml:space="preserve">book </w:t>
      </w:r>
      <w:r w:rsidRPr="00891B45">
        <w:rPr>
          <w:sz w:val="22"/>
        </w:rPr>
        <w:t>list available</w:t>
      </w:r>
      <w:r w:rsidR="001E2E6C">
        <w:rPr>
          <w:sz w:val="22"/>
        </w:rPr>
        <w:t xml:space="preserve"> for circulation.</w:t>
      </w:r>
    </w:p>
    <w:p w:rsidR="00891B45" w:rsidRPr="00437008" w:rsidRDefault="00891B45" w:rsidP="00891B45">
      <w:pPr>
        <w:pStyle w:val="ListParagraph"/>
        <w:rPr>
          <w:sz w:val="10"/>
          <w:szCs w:val="10"/>
        </w:rPr>
      </w:pPr>
    </w:p>
    <w:p w:rsidR="002B33E9" w:rsidRPr="00891B45" w:rsidRDefault="001E2E6C" w:rsidP="00891B45">
      <w:pPr>
        <w:pStyle w:val="ListParagraph"/>
        <w:numPr>
          <w:ilvl w:val="0"/>
          <w:numId w:val="1"/>
        </w:numPr>
        <w:spacing w:after="0"/>
        <w:ind w:left="360"/>
        <w:rPr>
          <w:sz w:val="22"/>
        </w:rPr>
      </w:pPr>
      <w:r>
        <w:rPr>
          <w:sz w:val="22"/>
        </w:rPr>
        <w:t>Provide at least one 60 minute</w:t>
      </w:r>
      <w:r w:rsidR="002B33E9" w:rsidRPr="00891B45">
        <w:rPr>
          <w:sz w:val="22"/>
        </w:rPr>
        <w:t xml:space="preserve"> Publi</w:t>
      </w:r>
      <w:r w:rsidR="00A33524">
        <w:rPr>
          <w:sz w:val="22"/>
        </w:rPr>
        <w:t>c Block Party once a month (</w:t>
      </w:r>
      <w:r w:rsidR="002B33E9" w:rsidRPr="00891B45">
        <w:rPr>
          <w:sz w:val="22"/>
        </w:rPr>
        <w:t xml:space="preserve">through </w:t>
      </w:r>
      <w:r w:rsidR="00167793">
        <w:rPr>
          <w:sz w:val="22"/>
        </w:rPr>
        <w:t xml:space="preserve">November </w:t>
      </w:r>
      <w:r w:rsidR="00A33524">
        <w:rPr>
          <w:sz w:val="22"/>
        </w:rPr>
        <w:t>2017)</w:t>
      </w:r>
      <w:r w:rsidR="002B33E9" w:rsidRPr="00891B45">
        <w:rPr>
          <w:sz w:val="22"/>
        </w:rPr>
        <w:t xml:space="preserve"> that is </w:t>
      </w:r>
      <w:r w:rsidR="002B33E9" w:rsidRPr="00285D69">
        <w:rPr>
          <w:b/>
          <w:sz w:val="22"/>
        </w:rPr>
        <w:t xml:space="preserve">not </w:t>
      </w:r>
      <w:r w:rsidR="002B33E9" w:rsidRPr="00891B45">
        <w:rPr>
          <w:sz w:val="22"/>
        </w:rPr>
        <w:t>attached to another program (</w:t>
      </w:r>
      <w:r>
        <w:rPr>
          <w:sz w:val="22"/>
        </w:rPr>
        <w:t>story time, play group, etc.).  T</w:t>
      </w:r>
      <w:r w:rsidR="002B33E9" w:rsidRPr="00891B45">
        <w:rPr>
          <w:sz w:val="22"/>
        </w:rPr>
        <w:t>he materials can also be used in other programs. The intended audience is preschoolers with an adult</w:t>
      </w:r>
    </w:p>
    <w:p w:rsidR="00891B45" w:rsidRPr="00437008" w:rsidRDefault="00891B45" w:rsidP="00891B45">
      <w:pPr>
        <w:pStyle w:val="ListParagraph"/>
        <w:rPr>
          <w:sz w:val="10"/>
          <w:szCs w:val="10"/>
        </w:rPr>
      </w:pPr>
    </w:p>
    <w:p w:rsidR="002B33E9" w:rsidRPr="00891B45" w:rsidRDefault="001E2E6C" w:rsidP="00891B45">
      <w:pPr>
        <w:pStyle w:val="ListParagraph"/>
        <w:numPr>
          <w:ilvl w:val="0"/>
          <w:numId w:val="1"/>
        </w:numPr>
        <w:spacing w:after="0"/>
        <w:ind w:left="360"/>
        <w:rPr>
          <w:sz w:val="22"/>
        </w:rPr>
      </w:pPr>
      <w:r>
        <w:rPr>
          <w:sz w:val="22"/>
        </w:rPr>
        <w:t>S</w:t>
      </w:r>
      <w:r w:rsidR="002B33E9" w:rsidRPr="00891B45">
        <w:rPr>
          <w:sz w:val="22"/>
        </w:rPr>
        <w:t>taff member or volunteer</w:t>
      </w:r>
      <w:r>
        <w:rPr>
          <w:sz w:val="22"/>
        </w:rPr>
        <w:t xml:space="preserve"> will prepare for the sessions by reading the materials provided about Block Play, descriptive vocabulary, and open-ended questions.</w:t>
      </w:r>
      <w:r w:rsidR="002B33E9" w:rsidRPr="00891B45">
        <w:rPr>
          <w:sz w:val="22"/>
        </w:rPr>
        <w:t xml:space="preserve"> </w:t>
      </w:r>
    </w:p>
    <w:p w:rsidR="00891B45" w:rsidRPr="00437008" w:rsidRDefault="00891B45" w:rsidP="00891B45">
      <w:pPr>
        <w:pStyle w:val="ListParagraph"/>
        <w:rPr>
          <w:sz w:val="10"/>
          <w:szCs w:val="10"/>
        </w:rPr>
      </w:pPr>
    </w:p>
    <w:p w:rsidR="00891B45" w:rsidRPr="00437008" w:rsidRDefault="00891B45" w:rsidP="00891B45">
      <w:pPr>
        <w:pStyle w:val="ListParagraph"/>
        <w:rPr>
          <w:sz w:val="10"/>
          <w:szCs w:val="10"/>
        </w:rPr>
      </w:pPr>
    </w:p>
    <w:p w:rsidR="00114D44" w:rsidRDefault="00114D44" w:rsidP="00891B45">
      <w:pPr>
        <w:pStyle w:val="ListParagraph"/>
        <w:numPr>
          <w:ilvl w:val="0"/>
          <w:numId w:val="1"/>
        </w:numPr>
        <w:spacing w:after="0"/>
        <w:ind w:left="360"/>
        <w:rPr>
          <w:sz w:val="22"/>
        </w:rPr>
      </w:pPr>
      <w:r w:rsidRPr="00891B45">
        <w:rPr>
          <w:sz w:val="22"/>
        </w:rPr>
        <w:t xml:space="preserve">Keep statistics and survey adults </w:t>
      </w:r>
      <w:r w:rsidR="00891B45" w:rsidRPr="00891B45">
        <w:rPr>
          <w:sz w:val="22"/>
        </w:rPr>
        <w:t xml:space="preserve">who attend </w:t>
      </w:r>
      <w:r w:rsidRPr="00891B45">
        <w:rPr>
          <w:sz w:val="22"/>
        </w:rPr>
        <w:t>twice each year for a minimum of two years</w:t>
      </w:r>
    </w:p>
    <w:p w:rsidR="00891B45" w:rsidRPr="00437008" w:rsidRDefault="00891B45" w:rsidP="00891B45">
      <w:pPr>
        <w:pStyle w:val="ListParagraph"/>
        <w:rPr>
          <w:sz w:val="10"/>
          <w:szCs w:val="10"/>
        </w:rPr>
      </w:pPr>
    </w:p>
    <w:p w:rsidR="00114D44" w:rsidRDefault="00114D44" w:rsidP="00891B45">
      <w:pPr>
        <w:pStyle w:val="ListParagraph"/>
        <w:numPr>
          <w:ilvl w:val="0"/>
          <w:numId w:val="1"/>
        </w:numPr>
        <w:spacing w:after="0"/>
        <w:ind w:left="360"/>
        <w:rPr>
          <w:sz w:val="22"/>
        </w:rPr>
      </w:pPr>
      <w:r w:rsidRPr="00891B45">
        <w:rPr>
          <w:sz w:val="22"/>
        </w:rPr>
        <w:t>Enforce only two rules: No throwing blocks; no knocking down anyone else’s building</w:t>
      </w:r>
    </w:p>
    <w:p w:rsidR="00891B45" w:rsidRPr="00437008" w:rsidRDefault="00891B45" w:rsidP="00891B45">
      <w:pPr>
        <w:spacing w:after="0"/>
        <w:rPr>
          <w:sz w:val="10"/>
          <w:szCs w:val="10"/>
        </w:rPr>
      </w:pPr>
    </w:p>
    <w:p w:rsidR="00033EC4" w:rsidRPr="00437008" w:rsidRDefault="00033EC4" w:rsidP="00033EC4">
      <w:pPr>
        <w:pStyle w:val="ListParagraph"/>
        <w:rPr>
          <w:sz w:val="10"/>
          <w:szCs w:val="10"/>
        </w:rPr>
      </w:pPr>
    </w:p>
    <w:p w:rsidR="00033EC4" w:rsidRDefault="00033EC4" w:rsidP="00891B45">
      <w:pPr>
        <w:pStyle w:val="ListParagraph"/>
        <w:numPr>
          <w:ilvl w:val="0"/>
          <w:numId w:val="1"/>
        </w:numPr>
        <w:spacing w:after="0"/>
        <w:ind w:left="360"/>
        <w:rPr>
          <w:sz w:val="22"/>
        </w:rPr>
      </w:pPr>
      <w:r>
        <w:rPr>
          <w:sz w:val="22"/>
        </w:rPr>
        <w:t xml:space="preserve">Complete a final report and submit it no later than </w:t>
      </w:r>
      <w:r w:rsidR="00167793">
        <w:rPr>
          <w:sz w:val="22"/>
        </w:rPr>
        <w:t>December 5, 2017</w:t>
      </w:r>
    </w:p>
    <w:p w:rsidR="00437008" w:rsidRDefault="00437008" w:rsidP="00437008">
      <w:pPr>
        <w:spacing w:after="0"/>
        <w:rPr>
          <w:sz w:val="22"/>
        </w:rPr>
      </w:pPr>
    </w:p>
    <w:p w:rsidR="00437008" w:rsidRPr="00437008" w:rsidRDefault="00437008" w:rsidP="00437008">
      <w:pPr>
        <w:rPr>
          <w:b/>
          <w:sz w:val="22"/>
        </w:rPr>
      </w:pPr>
      <w:r w:rsidRPr="00437008">
        <w:rPr>
          <w:b/>
          <w:sz w:val="22"/>
        </w:rPr>
        <w:t>If you have any questions please contact Susan Pannebaker by email spannebake@pa.gov</w:t>
      </w:r>
    </w:p>
    <w:p w:rsidR="00AB6246" w:rsidRDefault="00AB6246" w:rsidP="00A60905">
      <w:pPr>
        <w:spacing w:after="0"/>
        <w:jc w:val="center"/>
        <w:rPr>
          <w:b/>
          <w:sz w:val="36"/>
          <w:szCs w:val="36"/>
        </w:rPr>
      </w:pPr>
    </w:p>
    <w:p w:rsidR="008367DA" w:rsidRPr="001C52DE" w:rsidRDefault="00A60905" w:rsidP="00A60905">
      <w:pPr>
        <w:spacing w:after="0"/>
        <w:jc w:val="center"/>
        <w:rPr>
          <w:b/>
          <w:sz w:val="36"/>
          <w:szCs w:val="36"/>
        </w:rPr>
      </w:pPr>
      <w:r w:rsidRPr="001C52DE">
        <w:rPr>
          <w:b/>
          <w:sz w:val="36"/>
          <w:szCs w:val="36"/>
        </w:rPr>
        <w:lastRenderedPageBreak/>
        <w:t xml:space="preserve">Library </w:t>
      </w:r>
      <w:r w:rsidR="005135BB" w:rsidRPr="001C52DE">
        <w:rPr>
          <w:b/>
          <w:sz w:val="36"/>
          <w:szCs w:val="36"/>
        </w:rPr>
        <w:t>Block Parties</w:t>
      </w:r>
    </w:p>
    <w:p w:rsidR="005135BB" w:rsidRPr="001C52DE" w:rsidRDefault="00BA3119" w:rsidP="00A60905">
      <w:pPr>
        <w:spacing w:after="0"/>
        <w:jc w:val="center"/>
        <w:rPr>
          <w:b/>
          <w:sz w:val="36"/>
          <w:szCs w:val="36"/>
        </w:rPr>
      </w:pPr>
      <w:r w:rsidRPr="001C52DE">
        <w:rPr>
          <w:b/>
          <w:sz w:val="36"/>
          <w:szCs w:val="36"/>
        </w:rPr>
        <w:t>20</w:t>
      </w:r>
      <w:r w:rsidR="00AB6246">
        <w:rPr>
          <w:b/>
          <w:sz w:val="36"/>
          <w:szCs w:val="36"/>
        </w:rPr>
        <w:t>17</w:t>
      </w:r>
      <w:r w:rsidRPr="001C52DE">
        <w:rPr>
          <w:b/>
          <w:sz w:val="36"/>
          <w:szCs w:val="36"/>
        </w:rPr>
        <w:t xml:space="preserve"> </w:t>
      </w:r>
      <w:r w:rsidR="005135BB" w:rsidRPr="001C52DE">
        <w:rPr>
          <w:b/>
          <w:sz w:val="36"/>
          <w:szCs w:val="36"/>
        </w:rPr>
        <w:t>Application</w:t>
      </w:r>
    </w:p>
    <w:p w:rsidR="00033EC4" w:rsidRPr="00A60905" w:rsidRDefault="00033EC4" w:rsidP="00A60905">
      <w:pPr>
        <w:spacing w:after="0"/>
        <w:jc w:val="center"/>
        <w:rPr>
          <w:b/>
          <w:sz w:val="28"/>
          <w:szCs w:val="28"/>
        </w:rPr>
      </w:pPr>
    </w:p>
    <w:p w:rsidR="005135BB" w:rsidRPr="00033EC4" w:rsidRDefault="00033EC4" w:rsidP="00A60905">
      <w:pPr>
        <w:spacing w:after="0"/>
        <w:rPr>
          <w:i/>
          <w:sz w:val="22"/>
        </w:rPr>
      </w:pPr>
      <w:r w:rsidRPr="00033EC4">
        <w:rPr>
          <w:i/>
          <w:sz w:val="22"/>
        </w:rPr>
        <w:t xml:space="preserve">Please </w:t>
      </w:r>
      <w:r>
        <w:rPr>
          <w:i/>
          <w:sz w:val="22"/>
        </w:rPr>
        <w:t xml:space="preserve">use </w:t>
      </w:r>
      <w:r w:rsidRPr="00033EC4">
        <w:rPr>
          <w:i/>
          <w:sz w:val="22"/>
        </w:rPr>
        <w:t>Word</w:t>
      </w:r>
      <w:r>
        <w:rPr>
          <w:i/>
          <w:sz w:val="22"/>
        </w:rPr>
        <w:t xml:space="preserve"> to complete the application</w:t>
      </w:r>
    </w:p>
    <w:p w:rsidR="00A60905" w:rsidRPr="00033EC4" w:rsidRDefault="00A60905" w:rsidP="00A60905">
      <w:pPr>
        <w:spacing w:after="0"/>
        <w:rPr>
          <w:sz w:val="16"/>
          <w:szCs w:val="16"/>
        </w:rPr>
      </w:pPr>
    </w:p>
    <w:p w:rsidR="00BA3119" w:rsidRPr="00891B45" w:rsidRDefault="005135BB" w:rsidP="00A60905">
      <w:pPr>
        <w:spacing w:after="0"/>
        <w:rPr>
          <w:sz w:val="22"/>
        </w:rPr>
      </w:pPr>
      <w:r w:rsidRPr="00891B45">
        <w:rPr>
          <w:sz w:val="22"/>
        </w:rPr>
        <w:t>Library</w:t>
      </w:r>
      <w:r w:rsidR="00320D20" w:rsidRPr="00891B45">
        <w:rPr>
          <w:sz w:val="22"/>
        </w:rPr>
        <w:t xml:space="preserve"> Name</w:t>
      </w:r>
      <w:r w:rsidR="00BA3119" w:rsidRPr="00891B45">
        <w:rPr>
          <w:sz w:val="22"/>
        </w:rPr>
        <w:t>:</w:t>
      </w:r>
    </w:p>
    <w:p w:rsidR="00BA3119" w:rsidRPr="00033EC4" w:rsidRDefault="00BA3119" w:rsidP="00A60905">
      <w:pPr>
        <w:spacing w:after="0"/>
        <w:rPr>
          <w:sz w:val="16"/>
          <w:szCs w:val="16"/>
        </w:rPr>
      </w:pPr>
    </w:p>
    <w:p w:rsidR="005135BB" w:rsidRPr="00891B45" w:rsidRDefault="00B16275" w:rsidP="00A60905">
      <w:pPr>
        <w:spacing w:after="0"/>
        <w:rPr>
          <w:sz w:val="22"/>
        </w:rPr>
      </w:pPr>
      <w:r w:rsidRPr="00891B45">
        <w:rPr>
          <w:sz w:val="22"/>
        </w:rPr>
        <w:t>Street (</w:t>
      </w:r>
      <w:r w:rsidR="00320D20" w:rsidRPr="00891B45">
        <w:rPr>
          <w:sz w:val="22"/>
        </w:rPr>
        <w:t>Delivery</w:t>
      </w:r>
      <w:r w:rsidRPr="00891B45">
        <w:rPr>
          <w:sz w:val="22"/>
        </w:rPr>
        <w:t>)</w:t>
      </w:r>
      <w:r w:rsidR="00320D20" w:rsidRPr="00891B45">
        <w:rPr>
          <w:sz w:val="22"/>
        </w:rPr>
        <w:t xml:space="preserve"> Address</w:t>
      </w:r>
      <w:r w:rsidR="005135BB" w:rsidRPr="00891B45">
        <w:rPr>
          <w:sz w:val="22"/>
        </w:rPr>
        <w:t>:</w:t>
      </w:r>
    </w:p>
    <w:p w:rsidR="001D3CBB" w:rsidRPr="00033EC4" w:rsidRDefault="001D3CBB" w:rsidP="00A60905">
      <w:pPr>
        <w:spacing w:after="0"/>
        <w:rPr>
          <w:sz w:val="16"/>
          <w:szCs w:val="16"/>
        </w:rPr>
      </w:pPr>
    </w:p>
    <w:p w:rsidR="005135BB" w:rsidRPr="00891B45" w:rsidRDefault="00BA3119" w:rsidP="00A60905">
      <w:pPr>
        <w:spacing w:after="0"/>
        <w:rPr>
          <w:sz w:val="22"/>
        </w:rPr>
      </w:pPr>
      <w:r w:rsidRPr="00891B45">
        <w:rPr>
          <w:sz w:val="22"/>
        </w:rPr>
        <w:t>Town and Zip:</w:t>
      </w:r>
    </w:p>
    <w:p w:rsidR="00BA3119" w:rsidRPr="00033EC4" w:rsidRDefault="00BA3119" w:rsidP="00A60905">
      <w:pPr>
        <w:spacing w:after="0"/>
        <w:rPr>
          <w:sz w:val="16"/>
          <w:szCs w:val="16"/>
        </w:rPr>
      </w:pPr>
    </w:p>
    <w:p w:rsidR="00891B45" w:rsidRPr="00891B45" w:rsidRDefault="005135BB" w:rsidP="00A60905">
      <w:pPr>
        <w:spacing w:after="0"/>
        <w:rPr>
          <w:sz w:val="22"/>
        </w:rPr>
      </w:pPr>
      <w:r w:rsidRPr="00891B45">
        <w:rPr>
          <w:sz w:val="22"/>
        </w:rPr>
        <w:t>Contact Name</w:t>
      </w:r>
      <w:r w:rsidR="00891B45" w:rsidRPr="00891B45">
        <w:rPr>
          <w:sz w:val="22"/>
        </w:rPr>
        <w:t>:</w:t>
      </w:r>
    </w:p>
    <w:p w:rsidR="00BA3119" w:rsidRPr="00033EC4" w:rsidRDefault="00761BE6" w:rsidP="00A60905">
      <w:pPr>
        <w:spacing w:after="0"/>
        <w:rPr>
          <w:sz w:val="16"/>
          <w:szCs w:val="16"/>
        </w:rPr>
      </w:pPr>
      <w:r w:rsidRPr="00891B45">
        <w:rPr>
          <w:sz w:val="22"/>
        </w:rPr>
        <w:t xml:space="preserve"> </w:t>
      </w:r>
    </w:p>
    <w:p w:rsidR="00891B45" w:rsidRPr="00891B45" w:rsidRDefault="005135BB" w:rsidP="00A60905">
      <w:pPr>
        <w:spacing w:after="0"/>
        <w:rPr>
          <w:sz w:val="22"/>
        </w:rPr>
      </w:pPr>
      <w:r w:rsidRPr="00891B45">
        <w:rPr>
          <w:sz w:val="22"/>
        </w:rPr>
        <w:t>Email</w:t>
      </w:r>
      <w:r w:rsidR="00BA3119" w:rsidRPr="00891B45">
        <w:rPr>
          <w:sz w:val="22"/>
        </w:rPr>
        <w:t xml:space="preserve">: </w:t>
      </w:r>
    </w:p>
    <w:p w:rsidR="00BA3119" w:rsidRPr="00033EC4" w:rsidRDefault="00BA3119" w:rsidP="00A60905">
      <w:pPr>
        <w:spacing w:after="0"/>
        <w:rPr>
          <w:sz w:val="16"/>
          <w:szCs w:val="16"/>
        </w:rPr>
      </w:pPr>
      <w:r w:rsidRPr="00891B45">
        <w:rPr>
          <w:sz w:val="22"/>
        </w:rPr>
        <w:t xml:space="preserve"> </w:t>
      </w:r>
    </w:p>
    <w:p w:rsidR="005135BB" w:rsidRPr="00891B45" w:rsidRDefault="00BA3119" w:rsidP="00A60905">
      <w:pPr>
        <w:spacing w:after="0"/>
        <w:rPr>
          <w:sz w:val="22"/>
        </w:rPr>
      </w:pPr>
      <w:r w:rsidRPr="00891B45">
        <w:rPr>
          <w:sz w:val="22"/>
        </w:rPr>
        <w:t>P</w:t>
      </w:r>
      <w:r w:rsidR="00761BE6" w:rsidRPr="00891B45">
        <w:rPr>
          <w:sz w:val="22"/>
        </w:rPr>
        <w:t>hone number:</w:t>
      </w:r>
    </w:p>
    <w:p w:rsidR="005135BB" w:rsidRPr="00A60905" w:rsidRDefault="005135BB" w:rsidP="00A60905">
      <w:pPr>
        <w:spacing w:after="0"/>
      </w:pPr>
    </w:p>
    <w:p w:rsidR="005135BB" w:rsidRPr="00891B45" w:rsidRDefault="00891B45" w:rsidP="00A60905">
      <w:pPr>
        <w:spacing w:after="0"/>
        <w:rPr>
          <w:sz w:val="22"/>
        </w:rPr>
      </w:pPr>
      <w:r w:rsidRPr="00891B45">
        <w:rPr>
          <w:sz w:val="22"/>
        </w:rPr>
        <w:t>:</w:t>
      </w:r>
    </w:p>
    <w:p w:rsidR="00761BE6" w:rsidRDefault="00761BE6" w:rsidP="00A60905">
      <w:pPr>
        <w:spacing w:after="0"/>
      </w:pPr>
    </w:p>
    <w:p w:rsidR="001D3CBB" w:rsidRPr="00A60905" w:rsidRDefault="001D3CBB" w:rsidP="00A60905">
      <w:pPr>
        <w:spacing w:after="0"/>
      </w:pPr>
    </w:p>
    <w:p w:rsidR="005135BB" w:rsidRPr="00033EC4" w:rsidRDefault="00761BE6" w:rsidP="00A60905">
      <w:pPr>
        <w:spacing w:after="0"/>
        <w:rPr>
          <w:b/>
        </w:rPr>
      </w:pPr>
      <w:r w:rsidRPr="00891B45">
        <w:rPr>
          <w:b/>
          <w:i/>
        </w:rPr>
        <w:t xml:space="preserve">The library agrees to </w:t>
      </w:r>
      <w:r w:rsidR="001C52DE">
        <w:rPr>
          <w:b/>
          <w:i/>
        </w:rPr>
        <w:t xml:space="preserve">fulfill </w:t>
      </w:r>
      <w:r w:rsidR="00033EC4">
        <w:rPr>
          <w:b/>
        </w:rPr>
        <w:t>all of the requirements listed on the previous page</w:t>
      </w:r>
    </w:p>
    <w:p w:rsidR="00761BE6" w:rsidRPr="00033EC4" w:rsidRDefault="00761BE6" w:rsidP="00A60905">
      <w:pPr>
        <w:spacing w:after="0"/>
        <w:rPr>
          <w:sz w:val="22"/>
        </w:rPr>
      </w:pPr>
    </w:p>
    <w:p w:rsidR="001D3CBB" w:rsidRDefault="001D3CBB" w:rsidP="00A60905">
      <w:pPr>
        <w:spacing w:after="0"/>
      </w:pPr>
    </w:p>
    <w:p w:rsidR="001D3CBB" w:rsidRDefault="001D3CBB" w:rsidP="00A60905">
      <w:pPr>
        <w:spacing w:after="0"/>
      </w:pPr>
      <w:r>
        <w:t>______________________________________           _________________________</w:t>
      </w:r>
    </w:p>
    <w:p w:rsidR="001D3CBB" w:rsidRDefault="001D3CBB" w:rsidP="00A60905">
      <w:pPr>
        <w:spacing w:after="0"/>
      </w:pPr>
      <w:r>
        <w:t>Library Director’s Signature</w:t>
      </w:r>
      <w:r>
        <w:tab/>
      </w:r>
      <w:r>
        <w:tab/>
      </w:r>
      <w:r>
        <w:tab/>
      </w:r>
      <w:r>
        <w:tab/>
        <w:t>Date</w:t>
      </w:r>
    </w:p>
    <w:p w:rsidR="00033EC4" w:rsidRDefault="00033EC4" w:rsidP="00A60905">
      <w:pPr>
        <w:spacing w:after="0"/>
      </w:pPr>
    </w:p>
    <w:p w:rsidR="00033EC4" w:rsidRDefault="00033EC4" w:rsidP="00A60905">
      <w:pPr>
        <w:spacing w:after="0"/>
      </w:pPr>
    </w:p>
    <w:p w:rsidR="00033EC4" w:rsidRDefault="00033EC4" w:rsidP="00033EC4">
      <w:pPr>
        <w:spacing w:after="0"/>
      </w:pPr>
      <w:r>
        <w:t>You may return the application through email or through the US Mail to</w:t>
      </w:r>
    </w:p>
    <w:p w:rsidR="00033EC4" w:rsidRPr="00033EC4" w:rsidRDefault="00033EC4" w:rsidP="00033EC4">
      <w:pPr>
        <w:spacing w:after="0"/>
        <w:rPr>
          <w:sz w:val="16"/>
          <w:szCs w:val="16"/>
        </w:rPr>
      </w:pPr>
    </w:p>
    <w:p w:rsidR="00033EC4" w:rsidRDefault="00BC5F52" w:rsidP="00033EC4">
      <w:pPr>
        <w:spacing w:after="0"/>
      </w:pPr>
      <w:hyperlink r:id="rId7" w:history="1">
        <w:r w:rsidR="00033EC4" w:rsidRPr="00503C28">
          <w:rPr>
            <w:rStyle w:val="Hyperlink"/>
          </w:rPr>
          <w:t>spannebake@pa.gov</w:t>
        </w:r>
      </w:hyperlink>
    </w:p>
    <w:p w:rsidR="00033EC4" w:rsidRPr="00033EC4" w:rsidRDefault="00033EC4" w:rsidP="00033EC4">
      <w:pPr>
        <w:spacing w:after="0"/>
        <w:rPr>
          <w:sz w:val="16"/>
          <w:szCs w:val="16"/>
        </w:rPr>
      </w:pPr>
    </w:p>
    <w:p w:rsidR="00033EC4" w:rsidRDefault="00033EC4" w:rsidP="00033EC4">
      <w:pPr>
        <w:spacing w:after="0"/>
      </w:pPr>
      <w:r>
        <w:t>Or</w:t>
      </w:r>
    </w:p>
    <w:p w:rsidR="00033EC4" w:rsidRPr="00033EC4" w:rsidRDefault="00033EC4" w:rsidP="00033EC4">
      <w:pPr>
        <w:spacing w:after="0"/>
        <w:rPr>
          <w:sz w:val="16"/>
          <w:szCs w:val="16"/>
        </w:rPr>
      </w:pPr>
    </w:p>
    <w:p w:rsidR="00033EC4" w:rsidRDefault="00033EC4" w:rsidP="00033EC4">
      <w:pPr>
        <w:spacing w:after="0"/>
      </w:pPr>
      <w:r>
        <w:t>Susan Pannebaker</w:t>
      </w:r>
    </w:p>
    <w:p w:rsidR="00033EC4" w:rsidRDefault="00033EC4" w:rsidP="00033EC4">
      <w:pPr>
        <w:spacing w:after="0"/>
      </w:pPr>
      <w:r>
        <w:t>221 Forum Building</w:t>
      </w:r>
    </w:p>
    <w:p w:rsidR="00033EC4" w:rsidRDefault="00033EC4" w:rsidP="00033EC4">
      <w:pPr>
        <w:spacing w:after="0"/>
      </w:pPr>
      <w:r>
        <w:t>607 South Drive</w:t>
      </w:r>
    </w:p>
    <w:p w:rsidR="00033EC4" w:rsidRDefault="00130F20" w:rsidP="00033EC4">
      <w:pPr>
        <w:spacing w:after="0"/>
      </w:pPr>
      <w:r>
        <w:t>Harrisburg</w:t>
      </w:r>
      <w:r w:rsidR="00033EC4">
        <w:t>, PA  17120</w:t>
      </w:r>
    </w:p>
    <w:sectPr w:rsidR="00033EC4" w:rsidSect="00033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C85"/>
    <w:multiLevelType w:val="hybridMultilevel"/>
    <w:tmpl w:val="C9F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BB"/>
    <w:rsid w:val="00033EC4"/>
    <w:rsid w:val="0005550A"/>
    <w:rsid w:val="0006321A"/>
    <w:rsid w:val="000F179A"/>
    <w:rsid w:val="00114D44"/>
    <w:rsid w:val="00130F20"/>
    <w:rsid w:val="00167793"/>
    <w:rsid w:val="001C52DE"/>
    <w:rsid w:val="001D3CBB"/>
    <w:rsid w:val="001E2E6C"/>
    <w:rsid w:val="00285D69"/>
    <w:rsid w:val="002B33E9"/>
    <w:rsid w:val="00320D20"/>
    <w:rsid w:val="003F13FA"/>
    <w:rsid w:val="00437008"/>
    <w:rsid w:val="005135BB"/>
    <w:rsid w:val="00761BE6"/>
    <w:rsid w:val="00891B45"/>
    <w:rsid w:val="00A33524"/>
    <w:rsid w:val="00A53289"/>
    <w:rsid w:val="00A60905"/>
    <w:rsid w:val="00A84DA2"/>
    <w:rsid w:val="00AB6246"/>
    <w:rsid w:val="00B16275"/>
    <w:rsid w:val="00BA3119"/>
    <w:rsid w:val="00BC5F52"/>
    <w:rsid w:val="00E85FEC"/>
    <w:rsid w:val="00F9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D44"/>
    <w:pPr>
      <w:ind w:left="720"/>
      <w:contextualSpacing/>
    </w:pPr>
  </w:style>
  <w:style w:type="character" w:styleId="Hyperlink">
    <w:name w:val="Hyperlink"/>
    <w:basedOn w:val="DefaultParagraphFont"/>
    <w:uiPriority w:val="99"/>
    <w:unhideWhenUsed/>
    <w:rsid w:val="00033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D44"/>
    <w:pPr>
      <w:ind w:left="720"/>
      <w:contextualSpacing/>
    </w:pPr>
  </w:style>
  <w:style w:type="character" w:styleId="Hyperlink">
    <w:name w:val="Hyperlink"/>
    <w:basedOn w:val="DefaultParagraphFont"/>
    <w:uiPriority w:val="99"/>
    <w:unhideWhenUsed/>
    <w:rsid w:val="00033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annebak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EAF2-3A47-4AAF-A308-8FA9E7CA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Pannebaker, Susan</dc:creator>
  <cp:lastModifiedBy>pdeadmin</cp:lastModifiedBy>
  <cp:revision>2</cp:revision>
  <dcterms:created xsi:type="dcterms:W3CDTF">2017-08-10T13:08:00Z</dcterms:created>
  <dcterms:modified xsi:type="dcterms:W3CDTF">2017-08-10T13:08:00Z</dcterms:modified>
</cp:coreProperties>
</file>