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BE" w:rsidRDefault="004700BE" w:rsidP="00661100">
      <w:bookmarkStart w:id="0" w:name="_GoBack"/>
      <w:bookmarkEnd w:id="0"/>
    </w:p>
    <w:p w:rsidR="002E08BC" w:rsidRDefault="005D35E4" w:rsidP="005D35E4">
      <w:pPr>
        <w:spacing w:after="120"/>
        <w:jc w:val="center"/>
      </w:pPr>
      <w:proofErr w:type="gramStart"/>
      <w:r w:rsidRPr="004972CA">
        <w:rPr>
          <w:b/>
          <w:color w:val="B1005D"/>
          <w:sz w:val="32"/>
          <w:szCs w:val="32"/>
        </w:rPr>
        <w:t>TRUSTEE WORKSHOP</w:t>
      </w:r>
      <w:r w:rsidR="002E08BC">
        <w:br/>
      </w:r>
      <w:r>
        <w:rPr>
          <w:b/>
          <w:sz w:val="28"/>
          <w:szCs w:val="28"/>
        </w:rPr>
        <w:t xml:space="preserve">Saturday, June 11, from </w:t>
      </w:r>
      <w:r w:rsidR="002E08BC" w:rsidRPr="005D35E4">
        <w:rPr>
          <w:b/>
          <w:sz w:val="28"/>
          <w:szCs w:val="28"/>
        </w:rPr>
        <w:t xml:space="preserve">8:30 a.m. </w:t>
      </w:r>
      <w:r w:rsidRPr="005D35E4">
        <w:rPr>
          <w:b/>
          <w:sz w:val="28"/>
          <w:szCs w:val="28"/>
        </w:rPr>
        <w:t>to</w:t>
      </w:r>
      <w:r w:rsidR="00673429">
        <w:rPr>
          <w:b/>
          <w:sz w:val="28"/>
          <w:szCs w:val="28"/>
        </w:rPr>
        <w:t xml:space="preserve"> 1:30 p.m.</w:t>
      </w:r>
      <w:proofErr w:type="gramEnd"/>
    </w:p>
    <w:p w:rsidR="00C8718A" w:rsidRPr="005D35E4" w:rsidRDefault="00C8718A" w:rsidP="00636F23">
      <w:pPr>
        <w:spacing w:after="120"/>
        <w:jc w:val="center"/>
        <w:rPr>
          <w:b/>
          <w:color w:val="B1005D"/>
          <w:sz w:val="28"/>
          <w:szCs w:val="28"/>
        </w:rPr>
      </w:pPr>
      <w:r w:rsidRPr="005D35E4">
        <w:rPr>
          <w:b/>
          <w:color w:val="B1005D"/>
          <w:sz w:val="28"/>
          <w:szCs w:val="28"/>
        </w:rPr>
        <w:t>Keynote Addres</w:t>
      </w:r>
      <w:r w:rsidR="005D35E4" w:rsidRPr="005D35E4">
        <w:rPr>
          <w:b/>
          <w:color w:val="B1005D"/>
          <w:sz w:val="28"/>
          <w:szCs w:val="28"/>
        </w:rPr>
        <w:t xml:space="preserve">s: Emerging Trends in Libraries with </w:t>
      </w:r>
      <w:r w:rsidRPr="005D35E4">
        <w:rPr>
          <w:b/>
          <w:color w:val="B1005D"/>
          <w:sz w:val="28"/>
          <w:szCs w:val="28"/>
        </w:rPr>
        <w:t>David Lee King</w:t>
      </w:r>
      <w:r w:rsidR="005D35E4">
        <w:rPr>
          <w:b/>
          <w:color w:val="B1005D"/>
          <w:sz w:val="28"/>
          <w:szCs w:val="28"/>
        </w:rPr>
        <w:br/>
        <w:t>9:15 to 10:15 a.m.</w:t>
      </w:r>
    </w:p>
    <w:p w:rsidR="00C8718A" w:rsidRPr="004972CA" w:rsidRDefault="00652889" w:rsidP="00E66FBF">
      <w:pPr>
        <w:spacing w:after="120"/>
      </w:pPr>
      <w:r w:rsidRPr="004972CA">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110490</wp:posOffset>
            </wp:positionV>
            <wp:extent cx="2442210" cy="1971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mee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2210" cy="1971675"/>
                    </a:xfrm>
                    <a:prstGeom prst="rect">
                      <a:avLst/>
                    </a:prstGeom>
                  </pic:spPr>
                </pic:pic>
              </a:graphicData>
            </a:graphic>
            <wp14:sizeRelH relativeFrom="margin">
              <wp14:pctWidth>0</wp14:pctWidth>
            </wp14:sizeRelH>
            <wp14:sizeRelV relativeFrom="margin">
              <wp14:pctHeight>0</wp14:pctHeight>
            </wp14:sizeRelV>
          </wp:anchor>
        </w:drawing>
      </w:r>
      <w:r w:rsidR="00C8718A" w:rsidRPr="004972CA">
        <w:t xml:space="preserve">What emerging trends are impacting society in general and, more specifically, what do they mean for the library community? King </w:t>
      </w:r>
      <w:r w:rsidR="005D35E4" w:rsidRPr="004972CA">
        <w:t>will discuss the</w:t>
      </w:r>
      <w:r w:rsidR="00DB7F35" w:rsidRPr="004972CA">
        <w:t xml:space="preserve"> DIY movement – ma</w:t>
      </w:r>
      <w:r w:rsidR="005D35E4" w:rsidRPr="004972CA">
        <w:t>ker and hacker</w:t>
      </w:r>
      <w:r w:rsidR="00DB7F35" w:rsidRPr="004972CA">
        <w:t xml:space="preserve"> spaces – d</w:t>
      </w:r>
      <w:r w:rsidR="00C8718A" w:rsidRPr="004972CA">
        <w:t>igital media labs, co-working spaces in libraries, social media, web changes</w:t>
      </w:r>
      <w:r w:rsidR="00404CD0" w:rsidRPr="004972CA">
        <w:t>,</w:t>
      </w:r>
      <w:r w:rsidR="00C8718A" w:rsidRPr="004972CA">
        <w:t xml:space="preserve"> and the proliferation of mobile devices and mobile apps.</w:t>
      </w:r>
    </w:p>
    <w:p w:rsidR="005D35E4" w:rsidRPr="00822551" w:rsidRDefault="005D35E4" w:rsidP="004972CA">
      <w:pPr>
        <w:spacing w:after="360"/>
        <w:rPr>
          <w:i/>
          <w:sz w:val="24"/>
          <w:szCs w:val="24"/>
        </w:rPr>
      </w:pPr>
      <w:r w:rsidRPr="004972CA">
        <w:rPr>
          <w:i/>
        </w:rPr>
        <w:t>David Lee King is the Digital Services Director at Topeka &amp; Shawnee County Public Library, where he plans, implements, and experiments with emerging technology trends. He speaks internationally about emerging trends, website management, digital experience, and social media, and has been published in many library-related journals</w:t>
      </w:r>
      <w:r w:rsidRPr="00822551">
        <w:rPr>
          <w:i/>
          <w:sz w:val="24"/>
          <w:szCs w:val="24"/>
        </w:rPr>
        <w:t>.</w:t>
      </w:r>
    </w:p>
    <w:p w:rsidR="0008226F" w:rsidRPr="00636F23" w:rsidRDefault="00C8718A" w:rsidP="00E10712">
      <w:pPr>
        <w:spacing w:after="120"/>
        <w:rPr>
          <w:b/>
          <w:sz w:val="28"/>
          <w:szCs w:val="28"/>
        </w:rPr>
      </w:pPr>
      <w:r w:rsidRPr="00A37F98">
        <w:rPr>
          <w:b/>
          <w:color w:val="B1005D"/>
          <w:sz w:val="24"/>
          <w:szCs w:val="24"/>
        </w:rPr>
        <w:t>Breakout Sessions</w:t>
      </w:r>
      <w:r w:rsidR="00636F23" w:rsidRPr="00A37F98">
        <w:rPr>
          <w:b/>
          <w:sz w:val="24"/>
          <w:szCs w:val="24"/>
        </w:rPr>
        <w:br/>
      </w:r>
      <w:r w:rsidR="00E10712">
        <w:rPr>
          <w:b/>
          <w:sz w:val="24"/>
          <w:szCs w:val="24"/>
        </w:rPr>
        <w:t>Session 1: 10:15 to 11:15 a.m</w:t>
      </w:r>
      <w:proofErr w:type="gramStart"/>
      <w:r w:rsidR="00E10712">
        <w:rPr>
          <w:b/>
          <w:sz w:val="24"/>
          <w:szCs w:val="24"/>
        </w:rPr>
        <w:t>.</w:t>
      </w:r>
      <w:proofErr w:type="gramEnd"/>
      <w:r w:rsidR="00E10712">
        <w:rPr>
          <w:b/>
          <w:sz w:val="24"/>
          <w:szCs w:val="24"/>
        </w:rPr>
        <w:br/>
      </w:r>
      <w:r w:rsidR="0008226F" w:rsidRPr="004972CA">
        <w:rPr>
          <w:b/>
          <w:sz w:val="24"/>
          <w:szCs w:val="24"/>
        </w:rPr>
        <w:t xml:space="preserve">Session 2: 11:15 </w:t>
      </w:r>
      <w:r w:rsidR="00404CD0" w:rsidRPr="004972CA">
        <w:rPr>
          <w:b/>
          <w:sz w:val="24"/>
          <w:szCs w:val="24"/>
        </w:rPr>
        <w:t xml:space="preserve">a.m. </w:t>
      </w:r>
      <w:r w:rsidR="0008226F" w:rsidRPr="004972CA">
        <w:rPr>
          <w:b/>
          <w:sz w:val="24"/>
          <w:szCs w:val="24"/>
        </w:rPr>
        <w:t>to 12:15 p.m.</w:t>
      </w:r>
    </w:p>
    <w:p w:rsidR="00A0410F" w:rsidRPr="004972CA" w:rsidRDefault="002B090D" w:rsidP="00E10712">
      <w:pPr>
        <w:spacing w:after="120"/>
      </w:pPr>
      <w:r>
        <w:rPr>
          <w:b/>
        </w:rPr>
        <w:t>A Board’s Role in Shaping an Organization Responsive to Change</w:t>
      </w:r>
      <w:r w:rsidR="00A0410F" w:rsidRPr="004972CA">
        <w:t xml:space="preserve"> – David Lee King</w:t>
      </w:r>
    </w:p>
    <w:p w:rsidR="0008226F" w:rsidRPr="004972CA" w:rsidRDefault="00DB7F35" w:rsidP="00E10712">
      <w:pPr>
        <w:spacing w:after="120"/>
      </w:pPr>
      <w:r w:rsidRPr="004972CA">
        <w:rPr>
          <w:b/>
        </w:rPr>
        <w:t>Hiring a Library Director</w:t>
      </w:r>
      <w:r w:rsidRPr="004972CA">
        <w:t xml:space="preserve"> – Agatha Lyons &amp; Janis Stubbs, District Consultants</w:t>
      </w:r>
    </w:p>
    <w:p w:rsidR="0008226F" w:rsidRPr="004972CA" w:rsidRDefault="00DB7F35" w:rsidP="00E10712">
      <w:pPr>
        <w:spacing w:after="120"/>
      </w:pPr>
      <w:r w:rsidRPr="004972CA">
        <w:rPr>
          <w:b/>
        </w:rPr>
        <w:t>Creating an Elevator Speech</w:t>
      </w:r>
      <w:r w:rsidRPr="004972CA">
        <w:t xml:space="preserve"> – Kathy Silks, PA Forward</w:t>
      </w:r>
      <w:r w:rsidR="00833479">
        <w:t xml:space="preserve"> Project Manager</w:t>
      </w:r>
    </w:p>
    <w:p w:rsidR="0008226F" w:rsidRPr="004972CA" w:rsidRDefault="00DB7F35" w:rsidP="00E10712">
      <w:pPr>
        <w:spacing w:after="40"/>
      </w:pPr>
      <w:r w:rsidRPr="004972CA">
        <w:rPr>
          <w:b/>
        </w:rPr>
        <w:t>A Board’s Role in Organizational Advancement</w:t>
      </w:r>
      <w:r w:rsidRPr="004972CA">
        <w:t xml:space="preserve"> – Ken </w:t>
      </w:r>
      <w:proofErr w:type="spellStart"/>
      <w:r w:rsidRPr="004972CA">
        <w:t>Dinitz</w:t>
      </w:r>
      <w:proofErr w:type="spellEnd"/>
    </w:p>
    <w:p w:rsidR="00E66FBF" w:rsidRPr="004972CA" w:rsidRDefault="00E66FBF" w:rsidP="00E66FBF">
      <w:pPr>
        <w:spacing w:after="120"/>
        <w:rPr>
          <w:i/>
        </w:rPr>
      </w:pPr>
      <w:r w:rsidRPr="004972CA">
        <w:rPr>
          <w:i/>
        </w:rPr>
        <w:t xml:space="preserve">Ken </w:t>
      </w:r>
      <w:proofErr w:type="spellStart"/>
      <w:r w:rsidRPr="004972CA">
        <w:rPr>
          <w:i/>
        </w:rPr>
        <w:t>Dinitz</w:t>
      </w:r>
      <w:proofErr w:type="spellEnd"/>
      <w:r w:rsidRPr="004972CA">
        <w:rPr>
          <w:i/>
        </w:rPr>
        <w:t xml:space="preserve"> is Director of Development at the Pennsylvania Humanities Council. He has more than twenty years of experience as a collaborative leader and fundraiser at mission-driven organizations in the arts, higher education, and public broadcasting. </w:t>
      </w:r>
    </w:p>
    <w:p w:rsidR="0008226F" w:rsidRPr="004972CA" w:rsidRDefault="00DB7F35" w:rsidP="00A37F98">
      <w:pPr>
        <w:spacing w:after="120"/>
        <w:rPr>
          <w:b/>
          <w:color w:val="B1005D"/>
          <w:sz w:val="24"/>
          <w:szCs w:val="24"/>
        </w:rPr>
      </w:pPr>
      <w:r w:rsidRPr="004972CA">
        <w:rPr>
          <w:b/>
          <w:color w:val="B1005D"/>
          <w:sz w:val="24"/>
          <w:szCs w:val="24"/>
        </w:rPr>
        <w:t>Lunch: 12:15 to 1:15 p.m.</w:t>
      </w:r>
    </w:p>
    <w:p w:rsidR="00DB7F35" w:rsidRPr="004972CA" w:rsidRDefault="00DB7F35" w:rsidP="00A37F98">
      <w:pPr>
        <w:spacing w:after="120"/>
        <w:rPr>
          <w:b/>
          <w:color w:val="B1005D"/>
          <w:sz w:val="24"/>
          <w:szCs w:val="24"/>
        </w:rPr>
      </w:pPr>
      <w:r w:rsidRPr="004972CA">
        <w:rPr>
          <w:b/>
          <w:color w:val="B1005D"/>
          <w:sz w:val="24"/>
          <w:szCs w:val="24"/>
        </w:rPr>
        <w:t>Wrap-up and Evaluation: 1:15 to 1:30 p.m.</w:t>
      </w:r>
    </w:p>
    <w:p w:rsidR="00682A99" w:rsidRPr="00822551" w:rsidRDefault="00636F23" w:rsidP="001C1A1F">
      <w:pPr>
        <w:rPr>
          <w:sz w:val="24"/>
          <w:szCs w:val="24"/>
        </w:rPr>
      </w:pPr>
      <w:r w:rsidRPr="00822551">
        <w:rPr>
          <w:sz w:val="24"/>
          <w:szCs w:val="24"/>
        </w:rPr>
        <w:t>----------------------------------------------------------------------------------------------------------</w:t>
      </w:r>
      <w:r w:rsidR="00822551">
        <w:rPr>
          <w:sz w:val="24"/>
          <w:szCs w:val="24"/>
        </w:rPr>
        <w:t>---------------</w:t>
      </w:r>
      <w:r w:rsidR="004972CA">
        <w:rPr>
          <w:sz w:val="24"/>
          <w:szCs w:val="24"/>
        </w:rPr>
        <w:t>-------------------</w:t>
      </w:r>
      <w:r w:rsidR="00822551">
        <w:rPr>
          <w:sz w:val="24"/>
          <w:szCs w:val="24"/>
        </w:rPr>
        <w:t>------</w:t>
      </w:r>
    </w:p>
    <w:p w:rsidR="00636F23" w:rsidRPr="004972CA" w:rsidRDefault="00636F23" w:rsidP="001C1A1F">
      <w:r w:rsidRPr="004972CA">
        <w:rPr>
          <w:b/>
        </w:rPr>
        <w:t>Location:</w:t>
      </w:r>
      <w:r w:rsidRPr="004972CA">
        <w:t xml:space="preserve"> Delaware County Intermediate Unit, 200 Yale Avenue, Morton, PA</w:t>
      </w:r>
    </w:p>
    <w:p w:rsidR="00636F23" w:rsidRDefault="00A37F98" w:rsidP="001C1A1F">
      <w:r>
        <w:rPr>
          <w:color w:val="1F497D"/>
        </w:rPr>
        <w:t xml:space="preserve">Register online </w:t>
      </w:r>
      <w:hyperlink r:id="rId8" w:history="1">
        <w:r>
          <w:rPr>
            <w:rStyle w:val="Hyperlink"/>
          </w:rPr>
          <w:t>https://www.surveymonkey.com/r/Trusteeworkshop2016</w:t>
        </w:r>
      </w:hyperlink>
      <w:r>
        <w:rPr>
          <w:color w:val="1F497D"/>
        </w:rPr>
        <w:t xml:space="preserve"> </w:t>
      </w:r>
      <w:r w:rsidR="00B87157">
        <w:rPr>
          <w:color w:val="1F497D"/>
        </w:rPr>
        <w:t xml:space="preserve">   </w:t>
      </w:r>
      <w:r>
        <w:rPr>
          <w:color w:val="1F497D"/>
        </w:rPr>
        <w:t xml:space="preserve">or complete the form below and send to Janis Stubbs        </w:t>
      </w:r>
      <w:hyperlink r:id="rId9" w:history="1">
        <w:r w:rsidRPr="00190ED8">
          <w:rPr>
            <w:rStyle w:val="Hyperlink"/>
          </w:rPr>
          <w:t>jstubbs@delcolibraries.org</w:t>
        </w:r>
      </w:hyperlink>
    </w:p>
    <w:p w:rsidR="00A37F98" w:rsidRDefault="00A37F98" w:rsidP="001C1A1F">
      <w:r w:rsidRPr="00455E3C">
        <w:rPr>
          <w:b/>
        </w:rPr>
        <w:t>Name</w:t>
      </w:r>
      <w:r>
        <w:t xml:space="preserve">________________________________________     </w:t>
      </w:r>
      <w:r w:rsidRPr="00455E3C">
        <w:rPr>
          <w:b/>
        </w:rPr>
        <w:t>Library</w:t>
      </w:r>
      <w:r>
        <w:t>____________________________________________</w:t>
      </w:r>
    </w:p>
    <w:p w:rsidR="00A37F98" w:rsidRPr="004972CA" w:rsidRDefault="00A37F98" w:rsidP="001C1A1F">
      <w:proofErr w:type="spellStart"/>
      <w:r w:rsidRPr="00455E3C">
        <w:rPr>
          <w:b/>
        </w:rPr>
        <w:t>Postion</w:t>
      </w:r>
      <w:proofErr w:type="spellEnd"/>
      <w:r>
        <w:t xml:space="preserve"> (circle 1</w:t>
      </w:r>
      <w:proofErr w:type="gramStart"/>
      <w:r>
        <w:t>) :</w:t>
      </w:r>
      <w:proofErr w:type="gramEnd"/>
      <w:r>
        <w:t xml:space="preserve"> Trustee        Library Friend          Other</w:t>
      </w:r>
      <w:r>
        <w:tab/>
      </w:r>
      <w:r>
        <w:tab/>
      </w:r>
      <w:r w:rsidRPr="00455E3C">
        <w:rPr>
          <w:b/>
        </w:rPr>
        <w:t>Phone Number</w:t>
      </w:r>
      <w:r>
        <w:t>________________________________</w:t>
      </w:r>
    </w:p>
    <w:p w:rsidR="00B9537E" w:rsidRPr="0009057B" w:rsidRDefault="00A37F98" w:rsidP="00E10712">
      <w:pPr>
        <w:spacing w:after="120"/>
        <w:rPr>
          <w:i/>
        </w:rPr>
      </w:pPr>
      <w:r w:rsidRPr="008571DD">
        <w:rPr>
          <w:noProof/>
          <w:sz w:val="24"/>
          <w:szCs w:val="24"/>
        </w:rPr>
        <w:drawing>
          <wp:anchor distT="0" distB="0" distL="114300" distR="114300" simplePos="0" relativeHeight="251659264" behindDoc="0" locked="0" layoutInCell="1" allowOverlap="1" wp14:anchorId="5001511A" wp14:editId="5D913A72">
            <wp:simplePos x="0" y="0"/>
            <wp:positionH relativeFrom="column">
              <wp:posOffset>144780</wp:posOffset>
            </wp:positionH>
            <wp:positionV relativeFrom="paragraph">
              <wp:posOffset>3810</wp:posOffset>
            </wp:positionV>
            <wp:extent cx="1580515" cy="55054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ls_logo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515" cy="550545"/>
                    </a:xfrm>
                    <a:prstGeom prst="rect">
                      <a:avLst/>
                    </a:prstGeom>
                  </pic:spPr>
                </pic:pic>
              </a:graphicData>
            </a:graphic>
            <wp14:sizeRelV relativeFrom="margin">
              <wp14:pctHeight>0</wp14:pctHeight>
            </wp14:sizeRelV>
          </wp:anchor>
        </w:drawing>
      </w:r>
      <w:r w:rsidR="008571DD" w:rsidRPr="0009057B">
        <w:rPr>
          <w:i/>
        </w:rPr>
        <w:t>This event is</w:t>
      </w:r>
      <w:r>
        <w:rPr>
          <w:i/>
        </w:rPr>
        <w:t xml:space="preserve"> free to library board members and is </w:t>
      </w:r>
      <w:r w:rsidR="00B9537E" w:rsidRPr="0009057B">
        <w:rPr>
          <w:i/>
        </w:rPr>
        <w:t xml:space="preserve">made possible, in part, by </w:t>
      </w:r>
      <w:r w:rsidR="008571DD" w:rsidRPr="0009057B">
        <w:rPr>
          <w:i/>
        </w:rPr>
        <w:t xml:space="preserve">a grant from </w:t>
      </w:r>
      <w:r w:rsidR="00B9537E" w:rsidRPr="0009057B">
        <w:rPr>
          <w:i/>
        </w:rPr>
        <w:t>the Institute</w:t>
      </w:r>
      <w:r w:rsidR="008571DD" w:rsidRPr="0009057B">
        <w:rPr>
          <w:i/>
        </w:rPr>
        <w:t xml:space="preserve"> of Museum and Library Sciences as administered by the Pennsylvania Department of Education through the Office of Commonwealth Libraries, and the Commonwealth of Pennsylvania, Tom Wolf,</w:t>
      </w:r>
      <w:r w:rsidR="004972CA" w:rsidRPr="0009057B">
        <w:rPr>
          <w:i/>
        </w:rPr>
        <w:t xml:space="preserve"> Governor</w:t>
      </w:r>
      <w:r w:rsidR="008571DD" w:rsidRPr="0009057B">
        <w:rPr>
          <w:i/>
        </w:rPr>
        <w:t>.</w:t>
      </w:r>
    </w:p>
    <w:p w:rsidR="00B122B8" w:rsidRPr="008571DD" w:rsidRDefault="00B122B8" w:rsidP="00B9537E">
      <w:pPr>
        <w:jc w:val="center"/>
        <w:rPr>
          <w:sz w:val="24"/>
          <w:szCs w:val="24"/>
        </w:rPr>
      </w:pPr>
    </w:p>
    <w:sectPr w:rsidR="00B122B8" w:rsidRPr="008571DD" w:rsidSect="00A041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3A" w:rsidRDefault="00CB223A" w:rsidP="004700BE">
      <w:pPr>
        <w:spacing w:after="0" w:line="240" w:lineRule="auto"/>
      </w:pPr>
      <w:r>
        <w:separator/>
      </w:r>
    </w:p>
  </w:endnote>
  <w:endnote w:type="continuationSeparator" w:id="0">
    <w:p w:rsidR="00CB223A" w:rsidRDefault="00CB223A" w:rsidP="0047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3A" w:rsidRDefault="00CB223A" w:rsidP="004700BE">
      <w:pPr>
        <w:spacing w:after="0" w:line="240" w:lineRule="auto"/>
      </w:pPr>
      <w:r>
        <w:separator/>
      </w:r>
    </w:p>
  </w:footnote>
  <w:footnote w:type="continuationSeparator" w:id="0">
    <w:p w:rsidR="00CB223A" w:rsidRDefault="00CB223A" w:rsidP="00470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1F"/>
    <w:rsid w:val="0008226F"/>
    <w:rsid w:val="0009057B"/>
    <w:rsid w:val="000B25CD"/>
    <w:rsid w:val="00127786"/>
    <w:rsid w:val="001C1A1F"/>
    <w:rsid w:val="001C7C45"/>
    <w:rsid w:val="002620B9"/>
    <w:rsid w:val="002B090D"/>
    <w:rsid w:val="002E08BC"/>
    <w:rsid w:val="00354EB2"/>
    <w:rsid w:val="003D7BC8"/>
    <w:rsid w:val="00404CD0"/>
    <w:rsid w:val="00455E3C"/>
    <w:rsid w:val="004700BE"/>
    <w:rsid w:val="00471BA6"/>
    <w:rsid w:val="004972CA"/>
    <w:rsid w:val="005D35E4"/>
    <w:rsid w:val="00636F23"/>
    <w:rsid w:val="00652889"/>
    <w:rsid w:val="00661100"/>
    <w:rsid w:val="00673429"/>
    <w:rsid w:val="00682A99"/>
    <w:rsid w:val="00822551"/>
    <w:rsid w:val="00833479"/>
    <w:rsid w:val="008571DD"/>
    <w:rsid w:val="00956784"/>
    <w:rsid w:val="00A0410F"/>
    <w:rsid w:val="00A37F98"/>
    <w:rsid w:val="00B122B8"/>
    <w:rsid w:val="00B87157"/>
    <w:rsid w:val="00B9537E"/>
    <w:rsid w:val="00C52014"/>
    <w:rsid w:val="00C8718A"/>
    <w:rsid w:val="00CB223A"/>
    <w:rsid w:val="00D6321F"/>
    <w:rsid w:val="00DB7F35"/>
    <w:rsid w:val="00E10712"/>
    <w:rsid w:val="00E66FBF"/>
    <w:rsid w:val="00EC1E94"/>
    <w:rsid w:val="00F418F6"/>
    <w:rsid w:val="00FB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BE"/>
  </w:style>
  <w:style w:type="paragraph" w:styleId="Footer">
    <w:name w:val="footer"/>
    <w:basedOn w:val="Normal"/>
    <w:link w:val="FooterChar"/>
    <w:uiPriority w:val="99"/>
    <w:unhideWhenUsed/>
    <w:rsid w:val="0047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0BE"/>
  </w:style>
  <w:style w:type="paragraph" w:styleId="BalloonText">
    <w:name w:val="Balloon Text"/>
    <w:basedOn w:val="Normal"/>
    <w:link w:val="BalloonTextChar"/>
    <w:uiPriority w:val="99"/>
    <w:semiHidden/>
    <w:unhideWhenUsed/>
    <w:rsid w:val="0040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D0"/>
    <w:rPr>
      <w:rFonts w:ascii="Segoe UI" w:hAnsi="Segoe UI" w:cs="Segoe UI"/>
      <w:sz w:val="18"/>
      <w:szCs w:val="18"/>
    </w:rPr>
  </w:style>
  <w:style w:type="character" w:styleId="Hyperlink">
    <w:name w:val="Hyperlink"/>
    <w:basedOn w:val="DefaultParagraphFont"/>
    <w:uiPriority w:val="99"/>
    <w:unhideWhenUsed/>
    <w:rsid w:val="00A37F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BE"/>
  </w:style>
  <w:style w:type="paragraph" w:styleId="Footer">
    <w:name w:val="footer"/>
    <w:basedOn w:val="Normal"/>
    <w:link w:val="FooterChar"/>
    <w:uiPriority w:val="99"/>
    <w:unhideWhenUsed/>
    <w:rsid w:val="0047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0BE"/>
  </w:style>
  <w:style w:type="paragraph" w:styleId="BalloonText">
    <w:name w:val="Balloon Text"/>
    <w:basedOn w:val="Normal"/>
    <w:link w:val="BalloonTextChar"/>
    <w:uiPriority w:val="99"/>
    <w:semiHidden/>
    <w:unhideWhenUsed/>
    <w:rsid w:val="0040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D0"/>
    <w:rPr>
      <w:rFonts w:ascii="Segoe UI" w:hAnsi="Segoe UI" w:cs="Segoe UI"/>
      <w:sz w:val="18"/>
      <w:szCs w:val="18"/>
    </w:rPr>
  </w:style>
  <w:style w:type="character" w:styleId="Hyperlink">
    <w:name w:val="Hyperlink"/>
    <w:basedOn w:val="DefaultParagraphFont"/>
    <w:uiPriority w:val="99"/>
    <w:unhideWhenUsed/>
    <w:rsid w:val="00A37F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rusteeworkshop20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stubbs@delco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Fried</dc:creator>
  <cp:lastModifiedBy>Megdad, Diana</cp:lastModifiedBy>
  <cp:revision>2</cp:revision>
  <cp:lastPrinted>2016-05-27T19:39:00Z</cp:lastPrinted>
  <dcterms:created xsi:type="dcterms:W3CDTF">2016-05-27T19:46:00Z</dcterms:created>
  <dcterms:modified xsi:type="dcterms:W3CDTF">2016-05-27T19:46:00Z</dcterms:modified>
</cp:coreProperties>
</file>