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BA" w:rsidRPr="00AA09DD" w:rsidRDefault="00537DBA" w:rsidP="00ED72CE">
      <w:pPr>
        <w:rPr>
          <w:rFonts w:asciiTheme="minorHAnsi" w:hAnsiTheme="minorHAnsi"/>
          <w:b/>
        </w:rPr>
      </w:pPr>
      <w:bookmarkStart w:id="0" w:name="_GoBack"/>
      <w:bookmarkEnd w:id="0"/>
      <w:r w:rsidRPr="00AA09DD">
        <w:rPr>
          <w:rFonts w:asciiTheme="minorHAnsi" w:hAnsiTheme="minorHAnsi"/>
          <w:b/>
        </w:rPr>
        <w:t xml:space="preserve">Contact:  </w:t>
      </w:r>
    </w:p>
    <w:p w:rsidR="00DA0ED1" w:rsidRPr="00AA09DD" w:rsidRDefault="00DA0ED1" w:rsidP="00DA0ED1">
      <w:pPr>
        <w:rPr>
          <w:rFonts w:asciiTheme="minorHAnsi" w:hAnsiTheme="minorHAnsi" w:cs="Arial"/>
        </w:rPr>
      </w:pPr>
      <w:r w:rsidRPr="00AA09DD">
        <w:rPr>
          <w:rFonts w:asciiTheme="minorHAnsi" w:hAnsiTheme="minorHAnsi" w:cs="Arial"/>
        </w:rPr>
        <w:t>[LOCAL CONTACT NAME]</w:t>
      </w:r>
    </w:p>
    <w:p w:rsidR="00DA0ED1" w:rsidRPr="00AA09DD" w:rsidRDefault="00DA0ED1" w:rsidP="00DA0ED1">
      <w:pPr>
        <w:rPr>
          <w:rFonts w:asciiTheme="minorHAnsi" w:hAnsiTheme="minorHAnsi" w:cs="Arial"/>
        </w:rPr>
      </w:pPr>
      <w:r w:rsidRPr="00AA09DD">
        <w:rPr>
          <w:rFonts w:asciiTheme="minorHAnsi" w:hAnsiTheme="minorHAnsi" w:cs="Arial"/>
        </w:rPr>
        <w:t>[NAME OF LIBRARY]</w:t>
      </w:r>
    </w:p>
    <w:p w:rsidR="00DA0ED1" w:rsidRPr="00AA09DD" w:rsidRDefault="00DA0ED1" w:rsidP="00DA0ED1">
      <w:pPr>
        <w:rPr>
          <w:rFonts w:asciiTheme="minorHAnsi" w:hAnsiTheme="minorHAnsi" w:cs="Arial"/>
        </w:rPr>
      </w:pPr>
      <w:r w:rsidRPr="00AA09DD">
        <w:rPr>
          <w:rFonts w:asciiTheme="minorHAnsi" w:hAnsiTheme="minorHAnsi" w:cs="Arial"/>
        </w:rPr>
        <w:t>[PHONE NUMBER AND EMAIL]</w:t>
      </w:r>
    </w:p>
    <w:p w:rsidR="00537DBA" w:rsidRPr="00AA09DD" w:rsidRDefault="00537DBA">
      <w:pPr>
        <w:rPr>
          <w:rFonts w:asciiTheme="minorHAnsi" w:hAnsiTheme="minorHAnsi"/>
          <w:sz w:val="24"/>
          <w:szCs w:val="24"/>
        </w:rPr>
      </w:pPr>
    </w:p>
    <w:p w:rsidR="00DA0ED1" w:rsidRPr="00AA09DD" w:rsidRDefault="00DA0ED1">
      <w:pPr>
        <w:rPr>
          <w:rFonts w:asciiTheme="minorHAnsi" w:hAnsiTheme="minorHAnsi"/>
          <w:sz w:val="24"/>
          <w:szCs w:val="24"/>
        </w:rPr>
      </w:pPr>
    </w:p>
    <w:p w:rsidR="00537DBA" w:rsidRPr="00AA09DD" w:rsidRDefault="00D906C5" w:rsidP="00537DBA">
      <w:pPr>
        <w:jc w:val="center"/>
        <w:rPr>
          <w:rFonts w:asciiTheme="minorHAnsi" w:hAnsiTheme="minorHAnsi"/>
          <w:b/>
          <w:sz w:val="32"/>
          <w:szCs w:val="32"/>
        </w:rPr>
      </w:pPr>
      <w:r w:rsidRPr="00AA09DD">
        <w:rPr>
          <w:rFonts w:asciiTheme="minorHAnsi" w:hAnsiTheme="minorHAnsi"/>
          <w:b/>
          <w:sz w:val="32"/>
          <w:szCs w:val="32"/>
        </w:rPr>
        <w:t>[L</w:t>
      </w:r>
      <w:r w:rsidR="00512BCA" w:rsidRPr="00AA09DD">
        <w:rPr>
          <w:rFonts w:asciiTheme="minorHAnsi" w:hAnsiTheme="minorHAnsi"/>
          <w:b/>
          <w:sz w:val="32"/>
          <w:szCs w:val="32"/>
        </w:rPr>
        <w:t>ibrary] Turns Summer Slide Into Summer Gain</w:t>
      </w:r>
    </w:p>
    <w:p w:rsidR="00AA09DD" w:rsidRDefault="00AA09DD" w:rsidP="00AA09DD">
      <w:pPr>
        <w:rPr>
          <w:rFonts w:asciiTheme="minorHAnsi" w:hAnsiTheme="minorHAnsi"/>
          <w:sz w:val="24"/>
          <w:szCs w:val="24"/>
        </w:rPr>
      </w:pPr>
    </w:p>
    <w:p w:rsidR="00AA09DD" w:rsidRPr="00AA09DD" w:rsidRDefault="00AA09DD" w:rsidP="00AA09DD">
      <w:pPr>
        <w:rPr>
          <w:rFonts w:asciiTheme="minorHAnsi" w:hAnsiTheme="minorHAnsi"/>
          <w:b/>
          <w:sz w:val="28"/>
          <w:szCs w:val="28"/>
        </w:rPr>
      </w:pPr>
      <w:r w:rsidRPr="00AA09DD">
        <w:rPr>
          <w:rFonts w:asciiTheme="minorHAnsi" w:hAnsiTheme="minorHAnsi"/>
          <w:b/>
          <w:sz w:val="28"/>
          <w:szCs w:val="28"/>
        </w:rPr>
        <w:t>Immediate Release</w:t>
      </w:r>
    </w:p>
    <w:p w:rsidR="00DE4092" w:rsidRPr="00AA09DD" w:rsidRDefault="00DE4092" w:rsidP="00DE4092">
      <w:pPr>
        <w:rPr>
          <w:rFonts w:asciiTheme="minorHAnsi" w:hAnsiTheme="minorHAnsi"/>
          <w:b/>
          <w:sz w:val="28"/>
          <w:szCs w:val="28"/>
        </w:rPr>
      </w:pPr>
    </w:p>
    <w:p w:rsidR="00B84C07" w:rsidRPr="00AA09DD" w:rsidRDefault="00DE4092" w:rsidP="00BA1B03">
      <w:pPr>
        <w:rPr>
          <w:rFonts w:asciiTheme="minorHAnsi" w:hAnsiTheme="minorHAnsi"/>
          <w:sz w:val="24"/>
          <w:szCs w:val="24"/>
        </w:rPr>
      </w:pPr>
      <w:r w:rsidRPr="00AA09DD">
        <w:rPr>
          <w:rFonts w:asciiTheme="minorHAnsi" w:hAnsiTheme="minorHAnsi"/>
          <w:b/>
          <w:sz w:val="28"/>
          <w:szCs w:val="28"/>
        </w:rPr>
        <w:t>(</w:t>
      </w:r>
      <w:r w:rsidR="00DA0ED1" w:rsidRPr="00AA09DD">
        <w:rPr>
          <w:rFonts w:asciiTheme="minorHAnsi" w:hAnsiTheme="minorHAnsi"/>
          <w:b/>
          <w:sz w:val="28"/>
          <w:szCs w:val="28"/>
        </w:rPr>
        <w:t>LOCATION</w:t>
      </w:r>
      <w:r w:rsidRPr="00AA09DD">
        <w:rPr>
          <w:rFonts w:asciiTheme="minorHAnsi" w:hAnsiTheme="minorHAnsi"/>
          <w:b/>
          <w:sz w:val="28"/>
          <w:szCs w:val="28"/>
        </w:rPr>
        <w:t>) -</w:t>
      </w:r>
      <w:r w:rsidRPr="00AA09DD">
        <w:rPr>
          <w:rFonts w:asciiTheme="minorHAnsi" w:hAnsiTheme="minorHAnsi"/>
          <w:sz w:val="24"/>
          <w:szCs w:val="24"/>
        </w:rPr>
        <w:t xml:space="preserve">  </w:t>
      </w:r>
      <w:r w:rsidR="00DA0ED1" w:rsidRPr="00AA09DD">
        <w:rPr>
          <w:rFonts w:asciiTheme="minorHAnsi" w:hAnsiTheme="minorHAnsi" w:cs="Arial"/>
          <w:sz w:val="24"/>
          <w:szCs w:val="24"/>
        </w:rPr>
        <w:t xml:space="preserve">– [LIBRARY] </w:t>
      </w:r>
      <w:r w:rsidR="00304150" w:rsidRPr="00AA09DD">
        <w:rPr>
          <w:rFonts w:asciiTheme="minorHAnsi" w:hAnsiTheme="minorHAnsi"/>
          <w:sz w:val="24"/>
          <w:szCs w:val="24"/>
        </w:rPr>
        <w:t xml:space="preserve">participated in the </w:t>
      </w:r>
      <w:r w:rsidR="00EA1BE6" w:rsidRPr="00AA09DD">
        <w:rPr>
          <w:rFonts w:asciiTheme="minorHAnsi" w:hAnsiTheme="minorHAnsi"/>
          <w:sz w:val="24"/>
          <w:szCs w:val="24"/>
        </w:rPr>
        <w:t xml:space="preserve">nationwide </w:t>
      </w:r>
      <w:r w:rsidR="00304150" w:rsidRPr="00AA09DD">
        <w:rPr>
          <w:rFonts w:asciiTheme="minorHAnsi" w:hAnsiTheme="minorHAnsi"/>
          <w:sz w:val="24"/>
          <w:szCs w:val="24"/>
        </w:rPr>
        <w:t>Collaborative Summer Library Program “Every Hero Has a Story”, this year’s sum</w:t>
      </w:r>
      <w:r w:rsidR="000B0D4F" w:rsidRPr="00AA09DD">
        <w:rPr>
          <w:rFonts w:asciiTheme="minorHAnsi" w:hAnsiTheme="minorHAnsi"/>
          <w:sz w:val="24"/>
          <w:szCs w:val="24"/>
        </w:rPr>
        <w:t>mer reading theme. This [number of weeks]</w:t>
      </w:r>
      <w:r w:rsidR="00DD411E" w:rsidRPr="00AA09DD">
        <w:rPr>
          <w:rFonts w:asciiTheme="minorHAnsi" w:hAnsiTheme="minorHAnsi"/>
          <w:sz w:val="24"/>
          <w:szCs w:val="24"/>
        </w:rPr>
        <w:t xml:space="preserve"> week program introduce</w:t>
      </w:r>
      <w:r w:rsidR="004C17BE" w:rsidRPr="00AA09DD">
        <w:rPr>
          <w:rFonts w:asciiTheme="minorHAnsi" w:hAnsiTheme="minorHAnsi"/>
          <w:sz w:val="24"/>
          <w:szCs w:val="24"/>
        </w:rPr>
        <w:t xml:space="preserve">d children to the world of </w:t>
      </w:r>
      <w:r w:rsidR="00DD411E" w:rsidRPr="00AA09DD">
        <w:rPr>
          <w:rFonts w:asciiTheme="minorHAnsi" w:hAnsiTheme="minorHAnsi"/>
          <w:sz w:val="24"/>
          <w:szCs w:val="24"/>
        </w:rPr>
        <w:t xml:space="preserve">heroes, many of whom live right </w:t>
      </w:r>
      <w:r w:rsidR="00EA1BE6" w:rsidRPr="00AA09DD">
        <w:rPr>
          <w:rFonts w:asciiTheme="minorHAnsi" w:hAnsiTheme="minorHAnsi"/>
          <w:sz w:val="24"/>
          <w:szCs w:val="24"/>
        </w:rPr>
        <w:t xml:space="preserve">in their </w:t>
      </w:r>
      <w:r w:rsidR="00CA3C8D" w:rsidRPr="00AA09DD">
        <w:rPr>
          <w:rFonts w:asciiTheme="minorHAnsi" w:hAnsiTheme="minorHAnsi"/>
          <w:sz w:val="24"/>
          <w:szCs w:val="24"/>
        </w:rPr>
        <w:t>ow</w:t>
      </w:r>
      <w:r w:rsidR="00612C94" w:rsidRPr="00AA09DD">
        <w:rPr>
          <w:rFonts w:asciiTheme="minorHAnsi" w:hAnsiTheme="minorHAnsi"/>
          <w:sz w:val="24"/>
          <w:szCs w:val="24"/>
        </w:rPr>
        <w:t>n communitie</w:t>
      </w:r>
      <w:r w:rsidR="004C17BE" w:rsidRPr="00AA09DD">
        <w:rPr>
          <w:rFonts w:asciiTheme="minorHAnsi" w:hAnsiTheme="minorHAnsi"/>
          <w:sz w:val="24"/>
          <w:szCs w:val="24"/>
        </w:rPr>
        <w:t>s.</w:t>
      </w:r>
      <w:r w:rsidR="00612C94" w:rsidRPr="00AA09DD">
        <w:rPr>
          <w:rFonts w:asciiTheme="minorHAnsi" w:hAnsiTheme="minorHAnsi"/>
          <w:sz w:val="24"/>
          <w:szCs w:val="24"/>
        </w:rPr>
        <w:t xml:space="preserve"> </w:t>
      </w:r>
      <w:r w:rsidR="00CA3C8D" w:rsidRPr="00AA09DD">
        <w:rPr>
          <w:rFonts w:asciiTheme="minorHAnsi" w:hAnsiTheme="minorHAnsi"/>
          <w:sz w:val="24"/>
          <w:szCs w:val="24"/>
        </w:rPr>
        <w:t xml:space="preserve"> </w:t>
      </w:r>
      <w:r w:rsidR="000D45C7" w:rsidRPr="00AA09DD">
        <w:rPr>
          <w:rFonts w:asciiTheme="minorHAnsi" w:hAnsiTheme="minorHAnsi"/>
          <w:sz w:val="24"/>
          <w:szCs w:val="24"/>
        </w:rPr>
        <w:t>[List summer reading activities and thank sponsors].</w:t>
      </w:r>
    </w:p>
    <w:p w:rsidR="008D195F" w:rsidRPr="00AA09DD" w:rsidRDefault="008D195F" w:rsidP="00BA1B03">
      <w:pPr>
        <w:rPr>
          <w:rFonts w:asciiTheme="minorHAnsi" w:hAnsiTheme="minorHAnsi"/>
          <w:sz w:val="24"/>
          <w:szCs w:val="24"/>
        </w:rPr>
      </w:pPr>
    </w:p>
    <w:p w:rsidR="001C433E" w:rsidRPr="00AA09DD" w:rsidRDefault="00CA3C8D" w:rsidP="00BA1B03">
      <w:pPr>
        <w:rPr>
          <w:rFonts w:asciiTheme="minorHAnsi" w:hAnsiTheme="minorHAnsi"/>
          <w:sz w:val="24"/>
          <w:szCs w:val="24"/>
        </w:rPr>
      </w:pPr>
      <w:r w:rsidRPr="00AA09DD">
        <w:rPr>
          <w:rFonts w:asciiTheme="minorHAnsi" w:hAnsiTheme="minorHAnsi"/>
          <w:sz w:val="24"/>
          <w:szCs w:val="24"/>
        </w:rPr>
        <w:t xml:space="preserve">The purpose of Summer Reading is to keep kids reading </w:t>
      </w:r>
      <w:r w:rsidR="00512BCA" w:rsidRPr="00AA09DD">
        <w:rPr>
          <w:rFonts w:asciiTheme="minorHAnsi" w:hAnsiTheme="minorHAnsi"/>
          <w:sz w:val="24"/>
          <w:szCs w:val="24"/>
        </w:rPr>
        <w:t xml:space="preserve">and actively engaged </w:t>
      </w:r>
      <w:r w:rsidRPr="00AA09DD">
        <w:rPr>
          <w:rFonts w:asciiTheme="minorHAnsi" w:hAnsiTheme="minorHAnsi"/>
          <w:sz w:val="24"/>
          <w:szCs w:val="24"/>
        </w:rPr>
        <w:t xml:space="preserve">during the summer months. </w:t>
      </w:r>
      <w:r w:rsidR="0089097E" w:rsidRPr="00AA09DD">
        <w:rPr>
          <w:rFonts w:asciiTheme="minorHAnsi" w:hAnsiTheme="minorHAnsi"/>
          <w:sz w:val="24"/>
          <w:szCs w:val="24"/>
        </w:rPr>
        <w:t>Learning loss</w:t>
      </w:r>
      <w:r w:rsidR="007C3B04" w:rsidRPr="00AA09DD">
        <w:rPr>
          <w:rFonts w:asciiTheme="minorHAnsi" w:hAnsiTheme="minorHAnsi"/>
          <w:sz w:val="24"/>
          <w:szCs w:val="24"/>
        </w:rPr>
        <w:t xml:space="preserve"> occur</w:t>
      </w:r>
      <w:r w:rsidR="0089097E" w:rsidRPr="00AA09DD">
        <w:rPr>
          <w:rFonts w:asciiTheme="minorHAnsi" w:hAnsiTheme="minorHAnsi"/>
          <w:sz w:val="24"/>
          <w:szCs w:val="24"/>
        </w:rPr>
        <w:t xml:space="preserve">s when </w:t>
      </w:r>
      <w:r w:rsidR="00512BCA" w:rsidRPr="00AA09DD">
        <w:rPr>
          <w:rFonts w:asciiTheme="minorHAnsi" w:hAnsiTheme="minorHAnsi"/>
          <w:sz w:val="24"/>
          <w:szCs w:val="24"/>
        </w:rPr>
        <w:t>childre</w:t>
      </w:r>
      <w:r w:rsidR="004C17BE" w:rsidRPr="00AA09DD">
        <w:rPr>
          <w:rFonts w:asciiTheme="minorHAnsi" w:hAnsiTheme="minorHAnsi"/>
          <w:sz w:val="24"/>
          <w:szCs w:val="24"/>
        </w:rPr>
        <w:t>n lack learning challenges</w:t>
      </w:r>
      <w:r w:rsidR="007C3B04" w:rsidRPr="00AA09DD">
        <w:rPr>
          <w:rFonts w:asciiTheme="minorHAnsi" w:hAnsiTheme="minorHAnsi"/>
          <w:sz w:val="24"/>
          <w:szCs w:val="24"/>
        </w:rPr>
        <w:t xml:space="preserve"> during summer break. </w:t>
      </w:r>
      <w:r w:rsidR="00512BCA" w:rsidRPr="00AA09DD">
        <w:rPr>
          <w:rFonts w:asciiTheme="minorHAnsi" w:hAnsiTheme="minorHAnsi"/>
          <w:sz w:val="24"/>
          <w:szCs w:val="24"/>
        </w:rPr>
        <w:t>This learning lo</w:t>
      </w:r>
      <w:r w:rsidR="0089097E" w:rsidRPr="00AA09DD">
        <w:rPr>
          <w:rFonts w:asciiTheme="minorHAnsi" w:hAnsiTheme="minorHAnsi"/>
          <w:sz w:val="24"/>
          <w:szCs w:val="24"/>
        </w:rPr>
        <w:t>ss is called the “summer slide” or “summer setback"</w:t>
      </w:r>
      <w:r w:rsidR="00E005B1" w:rsidRPr="00AA09DD">
        <w:rPr>
          <w:rFonts w:asciiTheme="minorHAnsi" w:hAnsiTheme="minorHAnsi"/>
          <w:sz w:val="24"/>
          <w:szCs w:val="24"/>
        </w:rPr>
        <w:t xml:space="preserve">. </w:t>
      </w:r>
      <w:r w:rsidR="00512BCA" w:rsidRPr="00AA09DD">
        <w:rPr>
          <w:rFonts w:asciiTheme="minorHAnsi" w:hAnsiTheme="minorHAnsi"/>
          <w:sz w:val="24"/>
          <w:szCs w:val="24"/>
        </w:rPr>
        <w:t xml:space="preserve"> </w:t>
      </w:r>
      <w:r w:rsidR="006C03AD" w:rsidRPr="00AA09DD">
        <w:rPr>
          <w:rFonts w:asciiTheme="minorHAnsi" w:hAnsiTheme="minorHAnsi"/>
          <w:sz w:val="24"/>
          <w:szCs w:val="24"/>
        </w:rPr>
        <w:t>A conservative estimate of lost instructional time in school is</w:t>
      </w:r>
      <w:r w:rsidR="0053192F" w:rsidRPr="00AA09DD">
        <w:rPr>
          <w:rFonts w:asciiTheme="minorHAnsi" w:hAnsiTheme="minorHAnsi"/>
          <w:sz w:val="24"/>
          <w:szCs w:val="24"/>
        </w:rPr>
        <w:t xml:space="preserve"> approximately 2 months, or 22%</w:t>
      </w:r>
      <w:r w:rsidR="006C03AD" w:rsidRPr="00AA09DD">
        <w:rPr>
          <w:rFonts w:asciiTheme="minorHAnsi" w:hAnsiTheme="minorHAnsi"/>
          <w:sz w:val="24"/>
          <w:szCs w:val="24"/>
        </w:rPr>
        <w:t xml:space="preserve"> of the school year</w:t>
      </w:r>
      <w:r w:rsidR="0053192F" w:rsidRPr="00AA09DD">
        <w:rPr>
          <w:rFonts w:asciiTheme="minorHAnsi" w:hAnsiTheme="minorHAnsi"/>
          <w:sz w:val="24"/>
          <w:szCs w:val="24"/>
        </w:rPr>
        <w:t>,</w:t>
      </w:r>
      <w:r w:rsidR="006C03AD" w:rsidRPr="00AA09DD">
        <w:rPr>
          <w:rFonts w:asciiTheme="minorHAnsi" w:hAnsiTheme="minorHAnsi"/>
          <w:sz w:val="24"/>
          <w:szCs w:val="24"/>
        </w:rPr>
        <w:t xml:space="preserve"> and teachers spend at least a month re-teaching skills. </w:t>
      </w:r>
      <w:r w:rsidR="00C027A9" w:rsidRPr="00AA09DD">
        <w:rPr>
          <w:rFonts w:asciiTheme="minorHAnsi" w:hAnsiTheme="minorHAnsi"/>
          <w:sz w:val="24"/>
          <w:szCs w:val="24"/>
        </w:rPr>
        <w:t>The [LIBRARY] battled summer slide by providing fun and engaging learning activities for children of all ages. This year (number of children) participa</w:t>
      </w:r>
      <w:r w:rsidR="009E4FCC" w:rsidRPr="00AA09DD">
        <w:rPr>
          <w:rFonts w:asciiTheme="minorHAnsi" w:hAnsiTheme="minorHAnsi"/>
          <w:sz w:val="24"/>
          <w:szCs w:val="24"/>
        </w:rPr>
        <w:t>ted in Summer Reading and read [number of books or minutes]</w:t>
      </w:r>
      <w:r w:rsidR="00C027A9" w:rsidRPr="00AA09DD">
        <w:rPr>
          <w:rFonts w:asciiTheme="minorHAnsi" w:hAnsiTheme="minorHAnsi"/>
          <w:sz w:val="24"/>
          <w:szCs w:val="24"/>
        </w:rPr>
        <w:t>.</w:t>
      </w:r>
      <w:r w:rsidR="00EA1BE6" w:rsidRPr="00AA09DD">
        <w:rPr>
          <w:rFonts w:asciiTheme="minorHAnsi" w:hAnsiTheme="minorHAnsi"/>
          <w:sz w:val="24"/>
          <w:szCs w:val="24"/>
        </w:rPr>
        <w:t xml:space="preserve"> Summer reading makes a major impact on student reading levels, ability</w:t>
      </w:r>
      <w:r w:rsidR="009E4FCC" w:rsidRPr="00AA09DD">
        <w:rPr>
          <w:rFonts w:asciiTheme="minorHAnsi" w:hAnsiTheme="minorHAnsi"/>
          <w:sz w:val="24"/>
          <w:szCs w:val="24"/>
        </w:rPr>
        <w:t>,</w:t>
      </w:r>
      <w:r w:rsidR="00EA1BE6" w:rsidRPr="00AA09DD">
        <w:rPr>
          <w:rFonts w:asciiTheme="minorHAnsi" w:hAnsiTheme="minorHAnsi"/>
          <w:sz w:val="24"/>
          <w:szCs w:val="24"/>
        </w:rPr>
        <w:t xml:space="preserve"> and enjoyment.</w:t>
      </w:r>
    </w:p>
    <w:p w:rsidR="00512BCA" w:rsidRPr="00AA09DD" w:rsidRDefault="00512BCA" w:rsidP="00BA1B03">
      <w:pPr>
        <w:rPr>
          <w:rFonts w:asciiTheme="minorHAnsi" w:hAnsiTheme="minorHAnsi"/>
          <w:sz w:val="24"/>
          <w:szCs w:val="24"/>
        </w:rPr>
      </w:pPr>
    </w:p>
    <w:p w:rsidR="00B84C07" w:rsidRPr="00AA09DD" w:rsidRDefault="00EA1BE6" w:rsidP="00BA1B03">
      <w:pPr>
        <w:rPr>
          <w:rFonts w:asciiTheme="minorHAnsi" w:hAnsiTheme="minorHAnsi"/>
          <w:sz w:val="24"/>
          <w:szCs w:val="24"/>
        </w:rPr>
      </w:pPr>
      <w:r w:rsidRPr="00AA09DD">
        <w:rPr>
          <w:rFonts w:asciiTheme="minorHAnsi" w:hAnsiTheme="minorHAnsi"/>
          <w:sz w:val="24"/>
          <w:szCs w:val="24"/>
        </w:rPr>
        <w:t xml:space="preserve">Preparing children for lifelong learning through </w:t>
      </w:r>
      <w:r w:rsidR="00FF05B8" w:rsidRPr="00AA09DD">
        <w:rPr>
          <w:rFonts w:asciiTheme="minorHAnsi" w:hAnsiTheme="minorHAnsi"/>
          <w:sz w:val="24"/>
          <w:szCs w:val="24"/>
        </w:rPr>
        <w:t>basic literacy skills</w:t>
      </w:r>
      <w:r w:rsidR="00B84C07" w:rsidRPr="00AA09DD">
        <w:rPr>
          <w:rFonts w:asciiTheme="minorHAnsi" w:hAnsiTheme="minorHAnsi"/>
          <w:sz w:val="24"/>
          <w:szCs w:val="24"/>
        </w:rPr>
        <w:t xml:space="preserve"> is one of </w:t>
      </w:r>
      <w:r w:rsidR="00FF05B8" w:rsidRPr="00AA09DD">
        <w:rPr>
          <w:rFonts w:asciiTheme="minorHAnsi" w:hAnsiTheme="minorHAnsi"/>
          <w:sz w:val="24"/>
          <w:szCs w:val="24"/>
        </w:rPr>
        <w:t>the goals of</w:t>
      </w:r>
      <w:r w:rsidR="00B84C07" w:rsidRPr="00AA09DD">
        <w:rPr>
          <w:rFonts w:asciiTheme="minorHAnsi" w:hAnsiTheme="minorHAnsi"/>
          <w:sz w:val="24"/>
          <w:szCs w:val="24"/>
        </w:rPr>
        <w:t xml:space="preserve"> PA Forward</w:t>
      </w:r>
      <w:r w:rsidR="00FF05B8" w:rsidRPr="00AA09DD">
        <w:rPr>
          <w:rFonts w:asciiTheme="minorHAnsi" w:hAnsiTheme="minorHAnsi"/>
          <w:sz w:val="24"/>
          <w:szCs w:val="24"/>
        </w:rPr>
        <w:t xml:space="preserve"> | Pennsylvania Libraries</w:t>
      </w:r>
      <w:r w:rsidR="00B84C07" w:rsidRPr="00AA09DD">
        <w:rPr>
          <w:rFonts w:asciiTheme="minorHAnsi" w:hAnsiTheme="minorHAnsi"/>
          <w:sz w:val="24"/>
          <w:szCs w:val="24"/>
        </w:rPr>
        <w:t>, an initiative of the Pennsylvania Library Association</w:t>
      </w:r>
      <w:r w:rsidR="00903E34" w:rsidRPr="00AA09DD">
        <w:rPr>
          <w:rFonts w:asciiTheme="minorHAnsi" w:hAnsiTheme="minorHAnsi"/>
          <w:sz w:val="24"/>
          <w:szCs w:val="24"/>
        </w:rPr>
        <w:t xml:space="preserve">. </w:t>
      </w:r>
      <w:r w:rsidR="007C3B04" w:rsidRPr="00AA09DD">
        <w:rPr>
          <w:rFonts w:asciiTheme="minorHAnsi" w:hAnsiTheme="minorHAnsi"/>
          <w:sz w:val="24"/>
          <w:szCs w:val="24"/>
        </w:rPr>
        <w:t xml:space="preserve">Research shows that children learn best when their learning is uninterrupted and that a child’s library use raises fourth grade assessment scores. </w:t>
      </w:r>
      <w:r w:rsidR="002C3056" w:rsidRPr="00AA09DD">
        <w:rPr>
          <w:rFonts w:asciiTheme="minorHAnsi" w:hAnsiTheme="minorHAnsi"/>
          <w:sz w:val="24"/>
          <w:szCs w:val="24"/>
        </w:rPr>
        <w:t xml:space="preserve">For more information on how </w:t>
      </w:r>
      <w:r w:rsidR="00E17B58" w:rsidRPr="00AA09DD">
        <w:rPr>
          <w:rFonts w:asciiTheme="minorHAnsi" w:hAnsiTheme="minorHAnsi"/>
          <w:sz w:val="24"/>
          <w:szCs w:val="24"/>
        </w:rPr>
        <w:t xml:space="preserve">basic literacy and </w:t>
      </w:r>
      <w:r w:rsidR="00795A3C" w:rsidRPr="00AA09DD">
        <w:rPr>
          <w:rFonts w:asciiTheme="minorHAnsi" w:hAnsiTheme="minorHAnsi"/>
          <w:sz w:val="24"/>
          <w:szCs w:val="24"/>
        </w:rPr>
        <w:t>PA Forward impact Pennsylvania</w:t>
      </w:r>
      <w:r w:rsidR="00FF05B8" w:rsidRPr="00AA09DD">
        <w:rPr>
          <w:rFonts w:asciiTheme="minorHAnsi" w:hAnsiTheme="minorHAnsi"/>
          <w:sz w:val="24"/>
          <w:szCs w:val="24"/>
        </w:rPr>
        <w:t>,</w:t>
      </w:r>
      <w:r w:rsidR="002C3056" w:rsidRPr="00AA09DD">
        <w:rPr>
          <w:rFonts w:asciiTheme="minorHAnsi" w:hAnsiTheme="minorHAnsi"/>
          <w:sz w:val="24"/>
          <w:szCs w:val="24"/>
        </w:rPr>
        <w:t xml:space="preserve"> visit</w:t>
      </w:r>
      <w:r w:rsidR="00795A3C" w:rsidRPr="00AA09DD">
        <w:rPr>
          <w:rFonts w:asciiTheme="minorHAnsi" w:hAnsiTheme="minorHAnsi"/>
          <w:sz w:val="24"/>
          <w:szCs w:val="24"/>
        </w:rPr>
        <w:t xml:space="preserve">: </w:t>
      </w:r>
      <w:hyperlink r:id="rId7" w:history="1">
        <w:r w:rsidR="002C3056" w:rsidRPr="00AA09DD">
          <w:rPr>
            <w:rStyle w:val="Hyperlink"/>
            <w:rFonts w:asciiTheme="minorHAnsi" w:hAnsiTheme="minorHAnsi"/>
            <w:sz w:val="24"/>
            <w:szCs w:val="24"/>
          </w:rPr>
          <w:t>www.paforward.org</w:t>
        </w:r>
      </w:hyperlink>
      <w:r w:rsidR="00903E34" w:rsidRPr="00AA09DD">
        <w:rPr>
          <w:rFonts w:asciiTheme="minorHAnsi" w:hAnsiTheme="minorHAnsi"/>
          <w:sz w:val="24"/>
          <w:szCs w:val="24"/>
        </w:rPr>
        <w:t xml:space="preserve">.  </w:t>
      </w:r>
    </w:p>
    <w:p w:rsidR="004206AE" w:rsidRPr="00AA09DD" w:rsidRDefault="004206AE" w:rsidP="00BA1B03">
      <w:pPr>
        <w:rPr>
          <w:rFonts w:asciiTheme="minorHAnsi" w:hAnsiTheme="minorHAnsi"/>
          <w:sz w:val="24"/>
          <w:szCs w:val="24"/>
        </w:rPr>
      </w:pPr>
    </w:p>
    <w:p w:rsidR="001617B3" w:rsidRDefault="00DA0ED1" w:rsidP="001C433E">
      <w:pPr>
        <w:pStyle w:val="ListBullet"/>
        <w:numPr>
          <w:ilvl w:val="0"/>
          <w:numId w:val="0"/>
        </w:numPr>
        <w:rPr>
          <w:rFonts w:asciiTheme="minorHAnsi" w:hAnsiTheme="minorHAnsi" w:cs="Arial"/>
          <w:sz w:val="24"/>
          <w:szCs w:val="24"/>
        </w:rPr>
      </w:pPr>
      <w:r w:rsidRPr="00AA09DD">
        <w:rPr>
          <w:rFonts w:asciiTheme="minorHAnsi" w:hAnsiTheme="minorHAnsi"/>
          <w:sz w:val="24"/>
          <w:szCs w:val="24"/>
        </w:rPr>
        <w:t>Visit</w:t>
      </w:r>
      <w:r w:rsidR="0053192F" w:rsidRPr="00AA09DD">
        <w:rPr>
          <w:rFonts w:asciiTheme="minorHAnsi" w:hAnsiTheme="minorHAnsi" w:cs="Arial"/>
          <w:sz w:val="24"/>
          <w:szCs w:val="24"/>
        </w:rPr>
        <w:t xml:space="preserve"> [LIBRARY] or [Library’s web site] to find more information on library services and programs for children.</w:t>
      </w:r>
    </w:p>
    <w:p w:rsidR="00AA09DD" w:rsidRDefault="00AA09DD" w:rsidP="001C433E">
      <w:pPr>
        <w:pStyle w:val="ListBullet"/>
        <w:numPr>
          <w:ilvl w:val="0"/>
          <w:numId w:val="0"/>
        </w:numPr>
        <w:rPr>
          <w:rFonts w:asciiTheme="minorHAnsi" w:hAnsiTheme="minorHAnsi" w:cs="Arial"/>
          <w:sz w:val="24"/>
          <w:szCs w:val="24"/>
        </w:rPr>
      </w:pPr>
    </w:p>
    <w:p w:rsidR="00AA09DD" w:rsidRDefault="00AA09DD" w:rsidP="001C433E">
      <w:pPr>
        <w:pStyle w:val="ListBullet"/>
        <w:numPr>
          <w:ilvl w:val="0"/>
          <w:numId w:val="0"/>
        </w:numPr>
        <w:rPr>
          <w:rFonts w:asciiTheme="minorHAnsi" w:hAnsiTheme="minorHAnsi" w:cs="Arial"/>
          <w:i/>
          <w:sz w:val="24"/>
          <w:szCs w:val="24"/>
        </w:rPr>
      </w:pPr>
      <w:r w:rsidRPr="00AA09DD">
        <w:rPr>
          <w:rFonts w:asciiTheme="minorHAnsi" w:hAnsiTheme="minorHAnsi" w:cs="Arial"/>
          <w:i/>
          <w:sz w:val="24"/>
          <w:szCs w:val="24"/>
        </w:rPr>
        <w:t>[LIBRARY’s mission and address here]</w:t>
      </w:r>
    </w:p>
    <w:p w:rsidR="00AA09DD" w:rsidRDefault="00AA09DD" w:rsidP="001C433E">
      <w:pPr>
        <w:pStyle w:val="ListBullet"/>
        <w:numPr>
          <w:ilvl w:val="0"/>
          <w:numId w:val="0"/>
        </w:numPr>
        <w:rPr>
          <w:rFonts w:asciiTheme="minorHAnsi" w:hAnsiTheme="minorHAnsi" w:cs="Arial"/>
          <w:i/>
          <w:sz w:val="24"/>
          <w:szCs w:val="24"/>
        </w:rPr>
      </w:pPr>
    </w:p>
    <w:p w:rsidR="00AA09DD" w:rsidRPr="00AA09DD" w:rsidRDefault="00AA09DD" w:rsidP="00AA09DD">
      <w:pPr>
        <w:pStyle w:val="ListBullet"/>
        <w:numPr>
          <w:ilvl w:val="0"/>
          <w:numId w:val="0"/>
        </w:numPr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>###</w:t>
      </w:r>
    </w:p>
    <w:p w:rsidR="00B2574A" w:rsidRDefault="00B2574A" w:rsidP="00571EE4"/>
    <w:p w:rsidR="00B2574A" w:rsidRDefault="00B2574A" w:rsidP="00571EE4"/>
    <w:p w:rsidR="00DC4A57" w:rsidRDefault="00DC4A57" w:rsidP="00DE4092"/>
    <w:sectPr w:rsidR="00DC4A57" w:rsidSect="00815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69A3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BA"/>
    <w:rsid w:val="000729B8"/>
    <w:rsid w:val="00090769"/>
    <w:rsid w:val="000B0D4F"/>
    <w:rsid w:val="000D45C7"/>
    <w:rsid w:val="000D6376"/>
    <w:rsid w:val="000F78DE"/>
    <w:rsid w:val="001617B3"/>
    <w:rsid w:val="001B7779"/>
    <w:rsid w:val="001C433E"/>
    <w:rsid w:val="00201E9B"/>
    <w:rsid w:val="0021042D"/>
    <w:rsid w:val="00245D27"/>
    <w:rsid w:val="002A77D5"/>
    <w:rsid w:val="002C3056"/>
    <w:rsid w:val="00304150"/>
    <w:rsid w:val="00340896"/>
    <w:rsid w:val="003B59E0"/>
    <w:rsid w:val="004206AE"/>
    <w:rsid w:val="00425109"/>
    <w:rsid w:val="00426083"/>
    <w:rsid w:val="004878CD"/>
    <w:rsid w:val="004C17BE"/>
    <w:rsid w:val="00512BCA"/>
    <w:rsid w:val="0053192F"/>
    <w:rsid w:val="00537DBA"/>
    <w:rsid w:val="00571EE4"/>
    <w:rsid w:val="005F763D"/>
    <w:rsid w:val="00612C94"/>
    <w:rsid w:val="00653C35"/>
    <w:rsid w:val="006C03AD"/>
    <w:rsid w:val="006F1BD9"/>
    <w:rsid w:val="007662E9"/>
    <w:rsid w:val="0079019E"/>
    <w:rsid w:val="00795A3C"/>
    <w:rsid w:val="007C3B04"/>
    <w:rsid w:val="007E4DBB"/>
    <w:rsid w:val="00815276"/>
    <w:rsid w:val="0089097E"/>
    <w:rsid w:val="008D195F"/>
    <w:rsid w:val="00903E34"/>
    <w:rsid w:val="009E4FCC"/>
    <w:rsid w:val="009F5FF4"/>
    <w:rsid w:val="00A03202"/>
    <w:rsid w:val="00A663C7"/>
    <w:rsid w:val="00A6698D"/>
    <w:rsid w:val="00A87A09"/>
    <w:rsid w:val="00AA09DD"/>
    <w:rsid w:val="00B2574A"/>
    <w:rsid w:val="00B441A2"/>
    <w:rsid w:val="00B71D5F"/>
    <w:rsid w:val="00B84C07"/>
    <w:rsid w:val="00BA1B03"/>
    <w:rsid w:val="00BE6C9C"/>
    <w:rsid w:val="00C016B1"/>
    <w:rsid w:val="00C027A9"/>
    <w:rsid w:val="00C4083B"/>
    <w:rsid w:val="00C5737E"/>
    <w:rsid w:val="00CA3C8D"/>
    <w:rsid w:val="00D5179B"/>
    <w:rsid w:val="00D64B61"/>
    <w:rsid w:val="00D76B57"/>
    <w:rsid w:val="00D906C5"/>
    <w:rsid w:val="00DA0ED1"/>
    <w:rsid w:val="00DA45D7"/>
    <w:rsid w:val="00DC4A57"/>
    <w:rsid w:val="00DD411E"/>
    <w:rsid w:val="00DE4092"/>
    <w:rsid w:val="00E005B1"/>
    <w:rsid w:val="00E15FCC"/>
    <w:rsid w:val="00E17B58"/>
    <w:rsid w:val="00E94019"/>
    <w:rsid w:val="00EA1BE6"/>
    <w:rsid w:val="00EC280B"/>
    <w:rsid w:val="00ED72CE"/>
    <w:rsid w:val="00EF3D87"/>
    <w:rsid w:val="00EF5804"/>
    <w:rsid w:val="00F33B89"/>
    <w:rsid w:val="00F548FC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7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7DBA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1C433E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7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7DBA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1C433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forwar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70E15-359E-40A1-A891-C6C2080B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1842</CharactersWithSpaces>
  <SharedDoc>false</SharedDoc>
  <HLinks>
    <vt:vector size="6" baseType="variant">
      <vt:variant>
        <vt:i4>4325383</vt:i4>
      </vt:variant>
      <vt:variant>
        <vt:i4>0</vt:i4>
      </vt:variant>
      <vt:variant>
        <vt:i4>0</vt:i4>
      </vt:variant>
      <vt:variant>
        <vt:i4>5</vt:i4>
      </vt:variant>
      <vt:variant>
        <vt:lpwstr>http://www.paforward.org/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Rowse</dc:creator>
  <cp:lastModifiedBy>Megdad, Diana</cp:lastModifiedBy>
  <cp:revision>2</cp:revision>
  <cp:lastPrinted>2013-05-24T14:57:00Z</cp:lastPrinted>
  <dcterms:created xsi:type="dcterms:W3CDTF">2015-07-07T16:15:00Z</dcterms:created>
  <dcterms:modified xsi:type="dcterms:W3CDTF">2015-07-07T16:15:00Z</dcterms:modified>
</cp:coreProperties>
</file>